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6C" w:rsidRDefault="009003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воспитательной работы</w:t>
      </w:r>
    </w:p>
    <w:p w:rsidR="00DA0F6C" w:rsidRDefault="009003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первое полугодие 2019-2020 учебного года в 5-9 классах</w:t>
      </w:r>
    </w:p>
    <w:p w:rsidR="00DA0F6C" w:rsidRDefault="00DA0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были сформированы в сентябре 2019 года.  На начало учебного  года численный состав по  классам: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класс-2 ученика: 1 мальчик, 1 девочка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класс-3 ученика: </w:t>
      </w:r>
      <w:r>
        <w:rPr>
          <w:rFonts w:ascii="Times New Roman" w:hAnsi="Times New Roman" w:cs="Times New Roman"/>
          <w:sz w:val="24"/>
          <w:szCs w:val="24"/>
        </w:rPr>
        <w:t>1 мальчик, 2 девочки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класс-2 ученика: 1 мальчик, 1 девочка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класс-3 ученика: 1 мальчик, 2 девочки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 ученик: 1 девочка. Всего 11 воспитанников.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1-го полугодия в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класс-2 ученика: 1 мальчик, 1 девочка; прибыл 1 мальчик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класс-</w:t>
      </w:r>
      <w:r>
        <w:rPr>
          <w:rFonts w:ascii="Times New Roman" w:hAnsi="Times New Roman" w:cs="Times New Roman"/>
          <w:sz w:val="24"/>
          <w:szCs w:val="24"/>
        </w:rPr>
        <w:t>3 ученика: 1 мальчик, 2 девочки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класс-2 ученика: 1 мальчик, 1 девочка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класс-3 ученика: 1 мальчик, 2 девочки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 ученик: 1 девочка. Всего 12 воспитанников, среди них: мальчиков-7, девочек-5.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 поставлены в соответствии с пробле</w:t>
      </w:r>
      <w:r>
        <w:rPr>
          <w:rFonts w:ascii="Times New Roman" w:hAnsi="Times New Roman" w:cs="Times New Roman"/>
          <w:sz w:val="24"/>
          <w:szCs w:val="24"/>
        </w:rPr>
        <w:t>мами, существующими в классных коллективах. При планировании учитывались идеи, которые способствовали решению воспитательных задач и возрасту учащихся. Были правильно выбраны основные направления, содержание и формы работы, средства педагогического влияния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A0F6C" w:rsidRDefault="009003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организации воспитательного процесса.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велась активная  организаторская работа: был выбран актив класса, составлен график дежурства,  проводились беседы по ознакомлению с Уставом школы, режимом дня школы</w:t>
      </w:r>
      <w:r>
        <w:rPr>
          <w:rFonts w:ascii="Times New Roman" w:hAnsi="Times New Roman" w:cs="Times New Roman"/>
          <w:sz w:val="24"/>
          <w:szCs w:val="24"/>
        </w:rPr>
        <w:t xml:space="preserve"> и дисциплиной. В течение первого полугодия все обучающиеся привлекались к делам класса и школы, осуществляется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и успеваемостью. 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направлений в воспитательной работе в силу специфики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профилактика правонарушений, правовое просвещение и пропаганда ЗОЖ. Были проведены следующие классные часы: «Мы, за здоровый образ!»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неделю проходили беседы: «Я и закон», «Наркотики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ич нашего времени», «К чему может привести алкоголь», «</w:t>
      </w:r>
      <w:r>
        <w:rPr>
          <w:rFonts w:ascii="Times New Roman" w:hAnsi="Times New Roman" w:cs="Times New Roman"/>
          <w:sz w:val="24"/>
          <w:szCs w:val="24"/>
        </w:rPr>
        <w:t>Курение и здоровье», «Я люблю тебя, жизнь»,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>
        <w:rPr>
          <w:rFonts w:ascii="Times New Roman" w:hAnsi="Times New Roman" w:cs="Times New Roman"/>
          <w:sz w:val="24"/>
          <w:szCs w:val="24"/>
        </w:rPr>
        <w:t>-чума 20-го века», которые воспитывают у учащихся позитивное отношение к ЗОЖ.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лекторий на тему «Безопасный интернет». 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обучающимися регулярно проводились инструктажи по технике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</w:t>
      </w:r>
      <w:r>
        <w:rPr>
          <w:rFonts w:ascii="Times New Roman" w:hAnsi="Times New Roman" w:cs="Times New Roman"/>
          <w:sz w:val="24"/>
          <w:szCs w:val="24"/>
        </w:rPr>
        <w:t>равилам противопожарной, дорожной безопасности, правилам поведения при возникновении угрозы терроризма, доводились до  сведения все нормативные документы, касающиеся обучающихся, их учебы и предстоящим экзаменам.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 осущес</w:t>
      </w:r>
      <w:r>
        <w:rPr>
          <w:rFonts w:ascii="Times New Roman" w:hAnsi="Times New Roman" w:cs="Times New Roman"/>
          <w:sz w:val="24"/>
          <w:szCs w:val="24"/>
        </w:rPr>
        <w:t>твляется на классных часах и мероприятиях, посвященных актуальным событиям нашей жизни: «Терроризму скажем НЕТ», «Россия-многонациональная страна», «Служение Отечеству: в патриотизме молодежи-будущее России», «Конституция РФ о межэтнических отношениях», пр</w:t>
      </w:r>
      <w:r>
        <w:rPr>
          <w:rFonts w:ascii="Times New Roman" w:hAnsi="Times New Roman" w:cs="Times New Roman"/>
          <w:sz w:val="24"/>
          <w:szCs w:val="24"/>
        </w:rPr>
        <w:t>езентация к</w:t>
      </w:r>
      <w:r w:rsidR="004F030E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Дню конституции.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воспитательными задачами за 1-е полугодие были проведены следующие беседы, направленные на нравственно-этическое воспитание: «Воспитывай себя», «Любов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 жизни», «Уважать другого-уважать себя», а также  у</w:t>
      </w:r>
      <w:r>
        <w:rPr>
          <w:rFonts w:ascii="Times New Roman" w:hAnsi="Times New Roman" w:cs="Times New Roman"/>
          <w:sz w:val="24"/>
          <w:szCs w:val="24"/>
        </w:rPr>
        <w:t xml:space="preserve">чащиеся 5-9 классов приняли  участие в общешкольном  мероприятии, посвященном Дню матери; в подготовке и проведению школьной ярмарки. В Центре Досуга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активное участие в концертах, посвященных  Дню народного единства, Дню матери, в пров</w:t>
      </w:r>
      <w:r>
        <w:rPr>
          <w:rFonts w:ascii="Times New Roman" w:hAnsi="Times New Roman" w:cs="Times New Roman"/>
          <w:sz w:val="24"/>
          <w:szCs w:val="24"/>
        </w:rPr>
        <w:t>едении Новогодней елки.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нравственное развитие обучающихся положительно влияли такие методы, формы и средства педагогического влияния, как индивидуальные беседы по возникшим проблемам, общие беседы и обсуждения, положительный пример из жизни людей.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о-воспитательная деятельность: обучающиеся приняли активное участие в региональных и  муниципальных конкурсах рисунков и были награждены сертификатами. Впервые учащиеся 7 класса приняла участие в 8 муниципальной научной конференции учащихся по биологии.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1-м полугодии было проведено 4 родительских собрания (5-9 класс: проблемы, трудности, перспективы», 2 общешкольных собрания и  экстренные собрания по возникшим вопросам.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«Ознакомление с нормативно-правовой базой проведения ОГЭ-2020», «Методикой проведения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собеседования», на которых родителя знакомили с документами по ГИА, решались важные совместные вопросы воспитания, предлагалась и оказывалась помощь социального  педагога. С родителями несовершеннолетних налаживается связь и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посещением школы обучающимися, проводились индивидуальные консультации по организации учебного труда, режима школьника, организации досуга ребенка.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не полностью выполнены задачи, поставленные в работе с классами. Нерешенными остаются проблемы</w:t>
      </w:r>
      <w:r>
        <w:rPr>
          <w:rFonts w:ascii="Times New Roman" w:hAnsi="Times New Roman" w:cs="Times New Roman"/>
          <w:sz w:val="24"/>
          <w:szCs w:val="24"/>
        </w:rPr>
        <w:t xml:space="preserve"> пассивность,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безыинициативность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некоторых  ребят при проведении классных дел, безответственное отношение к учебе. Воспитательные задачи, которые предстоит решать во 2-м полугодии: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воспитание в ребятах чувство ответственности и коллективизма при </w:t>
      </w:r>
      <w:r>
        <w:rPr>
          <w:rFonts w:ascii="Times New Roman" w:hAnsi="Times New Roman" w:cs="Times New Roman"/>
          <w:sz w:val="24"/>
          <w:szCs w:val="24"/>
        </w:rPr>
        <w:t>выполнении классных и школьных дел;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общей культуры поведения, принципиального отношения за здоровый образ жизни;</w:t>
      </w: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учебной мотивации к учебе с целью достижения положительных результатов  в подготовке к итоговой аттестации и всероссийск</w:t>
      </w:r>
      <w:r>
        <w:rPr>
          <w:rFonts w:ascii="Times New Roman" w:hAnsi="Times New Roman" w:cs="Times New Roman"/>
          <w:sz w:val="24"/>
          <w:szCs w:val="24"/>
        </w:rPr>
        <w:t>их проверочных работ.</w:t>
      </w:r>
    </w:p>
    <w:p w:rsidR="00DA0F6C" w:rsidRDefault="00DA0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F6C" w:rsidRDefault="00900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Э.К.Олчонова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DA0F6C" w:rsidRDefault="00DA0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F6C" w:rsidRDefault="00DA0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F6C" w:rsidRDefault="00DA0F6C"/>
    <w:sectPr w:rsidR="00DA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1"/>
    <w:rsid w:val="000C24A8"/>
    <w:rsid w:val="002E4001"/>
    <w:rsid w:val="00410DC3"/>
    <w:rsid w:val="004F030E"/>
    <w:rsid w:val="00524DB5"/>
    <w:rsid w:val="007975E9"/>
    <w:rsid w:val="009003CB"/>
    <w:rsid w:val="00A267B0"/>
    <w:rsid w:val="00B27DFE"/>
    <w:rsid w:val="00CF17E1"/>
    <w:rsid w:val="00DA0F6C"/>
    <w:rsid w:val="00DF3F4F"/>
    <w:rsid w:val="00FB4551"/>
    <w:rsid w:val="6D3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</dc:creator>
  <cp:lastModifiedBy>тахт</cp:lastModifiedBy>
  <cp:revision>6</cp:revision>
  <cp:lastPrinted>2020-05-13T10:30:00Z</cp:lastPrinted>
  <dcterms:created xsi:type="dcterms:W3CDTF">2020-04-22T18:15:00Z</dcterms:created>
  <dcterms:modified xsi:type="dcterms:W3CDTF">2020-08-19T13:26:00Z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