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5" w:rsidRDefault="00C10E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0E75" w:rsidRDefault="00C10E75">
      <w:pPr>
        <w:pStyle w:val="ConsPlusNormal"/>
        <w:jc w:val="both"/>
        <w:outlineLvl w:val="0"/>
      </w:pPr>
    </w:p>
    <w:p w:rsidR="00C10E75" w:rsidRDefault="00C10E75">
      <w:pPr>
        <w:pStyle w:val="ConsPlusNormal"/>
        <w:outlineLvl w:val="0"/>
      </w:pPr>
      <w:r>
        <w:t>Зарегистрировано в Минюсте России 26 ноября 2013 г. N 30465</w:t>
      </w:r>
    </w:p>
    <w:p w:rsidR="00C10E75" w:rsidRDefault="00C10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0E75" w:rsidRDefault="00C10E75">
      <w:pPr>
        <w:pStyle w:val="ConsPlusTitle"/>
        <w:jc w:val="center"/>
      </w:pPr>
    </w:p>
    <w:p w:rsidR="00C10E75" w:rsidRDefault="00C10E75">
      <w:pPr>
        <w:pStyle w:val="ConsPlusTitle"/>
        <w:jc w:val="center"/>
      </w:pPr>
      <w:r>
        <w:t>ПРИКАЗ</w:t>
      </w:r>
    </w:p>
    <w:p w:rsidR="00C10E75" w:rsidRDefault="00C10E75">
      <w:pPr>
        <w:pStyle w:val="ConsPlusTitle"/>
        <w:jc w:val="center"/>
      </w:pPr>
      <w:r>
        <w:t>от 14 октября 2013 г. N 1145</w:t>
      </w:r>
    </w:p>
    <w:p w:rsidR="00C10E75" w:rsidRDefault="00C10E75">
      <w:pPr>
        <w:pStyle w:val="ConsPlusTitle"/>
        <w:jc w:val="center"/>
      </w:pPr>
    </w:p>
    <w:p w:rsidR="00C10E75" w:rsidRDefault="00C10E75">
      <w:pPr>
        <w:pStyle w:val="ConsPlusTitle"/>
        <w:jc w:val="center"/>
      </w:pPr>
      <w:r>
        <w:t>ОБ УТВЕРЖДЕНИИ ОБРАЗЦА СВИДЕТЕЛЬСТВА</w:t>
      </w:r>
    </w:p>
    <w:p w:rsidR="00C10E75" w:rsidRDefault="00C10E75">
      <w:pPr>
        <w:pStyle w:val="ConsPlusTitle"/>
        <w:jc w:val="center"/>
      </w:pPr>
      <w:r>
        <w:t xml:space="preserve">ОБ ОБУЧЕНИИ И ПОРЯДКА ЕГО ВЫДАЧИ ЛИЦАМ С </w:t>
      </w:r>
      <w:proofErr w:type="gramStart"/>
      <w:r>
        <w:t>ОГРАНИЧЕННЫМИ</w:t>
      </w:r>
      <w:proofErr w:type="gramEnd"/>
    </w:p>
    <w:p w:rsidR="00C10E75" w:rsidRDefault="00C10E75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C10E75" w:rsidRDefault="00C10E75">
      <w:pPr>
        <w:pStyle w:val="ConsPlusTitle"/>
        <w:jc w:val="center"/>
      </w:pPr>
      <w:proofErr w:type="gramStart"/>
      <w:r>
        <w:t>ОТСТАЛОСТИ), НЕ ИМЕЮЩИМ ОСНОВНОГО ОБЩЕГО И СРЕДНЕГО ОБЩЕГО</w:t>
      </w:r>
      <w:proofErr w:type="gramEnd"/>
    </w:p>
    <w:p w:rsidR="00C10E75" w:rsidRDefault="00C10E75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C10E75" w:rsidRDefault="00C10E75">
      <w:pPr>
        <w:pStyle w:val="ConsPlusTitle"/>
        <w:jc w:val="center"/>
      </w:pPr>
      <w:r>
        <w:t>ОБЩЕОБРАЗОВАТЕЛЬНЫМ ПРОГРАММАМ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подпунктом 5.2.40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C10E75" w:rsidRDefault="00C10E75">
      <w:pPr>
        <w:pStyle w:val="ConsPlusNormal"/>
        <w:spacing w:before="220"/>
        <w:ind w:firstLine="540"/>
        <w:jc w:val="both"/>
      </w:pPr>
      <w:r>
        <w:t>Утвердить: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образец свидетельства об обучении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>
          <w:rPr>
            <w:color w:val="0000FF"/>
          </w:rPr>
          <w:t>(приложение N 2)</w:t>
        </w:r>
      </w:hyperlink>
      <w:r>
        <w:t>.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jc w:val="right"/>
      </w:pPr>
      <w:r>
        <w:t>Министр</w:t>
      </w:r>
    </w:p>
    <w:p w:rsidR="00C10E75" w:rsidRDefault="00C10E75">
      <w:pPr>
        <w:pStyle w:val="ConsPlusNormal"/>
        <w:jc w:val="right"/>
      </w:pPr>
      <w:r>
        <w:t>Д.В.ЛИВАНОВ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right"/>
        <w:outlineLvl w:val="0"/>
      </w:pPr>
      <w:r>
        <w:t>Приложение N 1</w:t>
      </w:r>
    </w:p>
    <w:p w:rsidR="00C10E75" w:rsidRDefault="00C10E75">
      <w:pPr>
        <w:pStyle w:val="ConsPlusNormal"/>
        <w:jc w:val="right"/>
      </w:pPr>
    </w:p>
    <w:p w:rsidR="00C10E75" w:rsidRDefault="00C10E75">
      <w:pPr>
        <w:pStyle w:val="ConsPlusNormal"/>
        <w:jc w:val="right"/>
      </w:pPr>
      <w:r>
        <w:t>Утвержден</w:t>
      </w:r>
    </w:p>
    <w:p w:rsidR="00C10E75" w:rsidRDefault="00C10E75">
      <w:pPr>
        <w:pStyle w:val="ConsPlusNormal"/>
        <w:jc w:val="right"/>
      </w:pPr>
      <w:r>
        <w:t>приказом Министерства образования</w:t>
      </w:r>
    </w:p>
    <w:p w:rsidR="00C10E75" w:rsidRDefault="00C10E75">
      <w:pPr>
        <w:pStyle w:val="ConsPlusNormal"/>
        <w:jc w:val="right"/>
      </w:pPr>
      <w:r>
        <w:t>и науки Российской Федерации</w:t>
      </w:r>
    </w:p>
    <w:p w:rsidR="00C10E75" w:rsidRDefault="00C10E75">
      <w:pPr>
        <w:pStyle w:val="ConsPlusNormal"/>
        <w:jc w:val="right"/>
      </w:pPr>
      <w:r>
        <w:t>от 14 октября 2013 г. N 1145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Title"/>
        <w:jc w:val="center"/>
      </w:pPr>
      <w:bookmarkStart w:id="0" w:name="P35"/>
      <w:bookmarkEnd w:id="0"/>
      <w:r>
        <w:t>ОБРАЗЕЦ СВИДЕТЕЛЬСТВА ОБ ОБУЧЕНИИ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C10E75" w:rsidRDefault="00C10E75">
      <w:pPr>
        <w:pStyle w:val="ConsPlusNormal"/>
        <w:jc w:val="both"/>
      </w:pPr>
    </w:p>
    <w:p w:rsidR="00C10E75" w:rsidRDefault="00C10E75">
      <w:pPr>
        <w:pStyle w:val="ConsPlusNormal"/>
        <w:jc w:val="center"/>
        <w:outlineLvl w:val="1"/>
      </w:pPr>
      <w:r>
        <w:t>Обложка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  <w:outlineLvl w:val="2"/>
      </w:pPr>
      <w:r>
        <w:t>Лицевая сторона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Герб России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СВИДЕТЕЛЬСТВО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ОБ ОБУЧЕНИИ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jc w:val="center"/>
        <w:outlineLvl w:val="2"/>
      </w:pPr>
      <w:r>
        <w:t>Оборотная сторона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jc w:val="center"/>
        <w:outlineLvl w:val="1"/>
      </w:pPr>
      <w:r>
        <w:t>Титул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jc w:val="center"/>
        <w:outlineLvl w:val="2"/>
      </w:pPr>
      <w:r>
        <w:t>Лицевая сторона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Герб России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СВИДЕТЕЛЬСТВО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ОБ ОБУЧЕНИИ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jc w:val="center"/>
        <w:outlineLvl w:val="2"/>
      </w:pPr>
      <w:r>
        <w:t>Оборотная сторона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10E75" w:rsidRDefault="00C10E75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C10E75" w:rsidRDefault="00C10E75">
      <w:pPr>
        <w:pStyle w:val="ConsPlusNonformat"/>
        <w:jc w:val="both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C10E75" w:rsidRDefault="00C10E75">
      <w:pPr>
        <w:pStyle w:val="ConsPlusNonformat"/>
        <w:jc w:val="both"/>
      </w:pPr>
      <w:r>
        <w:t>│                                    ││         предметов         │      ││</w:t>
      </w:r>
    </w:p>
    <w:p w:rsidR="00C10E75" w:rsidRDefault="00C10E75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00000000000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C10E75" w:rsidRDefault="00C10E75">
      <w:pPr>
        <w:pStyle w:val="ConsPlusNonformat"/>
        <w:jc w:val="both"/>
      </w:pPr>
      <w:r>
        <w:t>│            о том, что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обучалс</w:t>
      </w:r>
      <w:proofErr w:type="gramStart"/>
      <w:r>
        <w:t>я(</w:t>
      </w:r>
      <w:proofErr w:type="gramEnd"/>
      <w:r>
        <w:t>лась) в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││                           │      ││</w:t>
      </w:r>
    </w:p>
    <w:p w:rsidR="00C10E75" w:rsidRDefault="00C10E75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C10E75" w:rsidRDefault="00C10E75">
      <w:pPr>
        <w:pStyle w:val="ConsPlusNonformat"/>
        <w:jc w:val="both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C10E75" w:rsidRDefault="00C10E75">
      <w:pPr>
        <w:pStyle w:val="ConsPlusNonformat"/>
        <w:jc w:val="both"/>
      </w:pPr>
      <w:r>
        <w:t>│                                    │М.П.        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│Руководитель                        │</w:t>
      </w:r>
    </w:p>
    <w:p w:rsidR="00C10E75" w:rsidRDefault="00C10E75">
      <w:pPr>
        <w:pStyle w:val="ConsPlusNonformat"/>
        <w:jc w:val="both"/>
      </w:pPr>
      <w:r>
        <w:t>│                                    │                                    │</w:t>
      </w:r>
    </w:p>
    <w:p w:rsidR="00C10E75" w:rsidRDefault="00C10E7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jc w:val="right"/>
        <w:outlineLvl w:val="0"/>
      </w:pPr>
      <w:r>
        <w:t>Приложение N 2</w:t>
      </w:r>
    </w:p>
    <w:p w:rsidR="00C10E75" w:rsidRDefault="00C10E75">
      <w:pPr>
        <w:pStyle w:val="ConsPlusNormal"/>
        <w:jc w:val="right"/>
      </w:pPr>
    </w:p>
    <w:p w:rsidR="00C10E75" w:rsidRDefault="00C10E75">
      <w:pPr>
        <w:pStyle w:val="ConsPlusNormal"/>
        <w:jc w:val="right"/>
      </w:pPr>
      <w:r>
        <w:t>Утвержден</w:t>
      </w:r>
    </w:p>
    <w:p w:rsidR="00C10E75" w:rsidRDefault="00C10E75">
      <w:pPr>
        <w:pStyle w:val="ConsPlusNormal"/>
        <w:jc w:val="right"/>
      </w:pPr>
      <w:r>
        <w:t>приказом Министерства образования</w:t>
      </w:r>
    </w:p>
    <w:p w:rsidR="00C10E75" w:rsidRDefault="00C10E75">
      <w:pPr>
        <w:pStyle w:val="ConsPlusNormal"/>
        <w:jc w:val="right"/>
      </w:pPr>
      <w:r>
        <w:t>и науки Российской Федерации</w:t>
      </w:r>
    </w:p>
    <w:p w:rsidR="00C10E75" w:rsidRDefault="00C10E75">
      <w:pPr>
        <w:pStyle w:val="ConsPlusNormal"/>
        <w:jc w:val="right"/>
      </w:pPr>
      <w:r>
        <w:t>от 14 октября 2013 г. N 1145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Title"/>
        <w:jc w:val="center"/>
      </w:pPr>
      <w:bookmarkStart w:id="1" w:name="P157"/>
      <w:bookmarkEnd w:id="1"/>
      <w:r>
        <w:t>ПОРЯДОК</w:t>
      </w:r>
    </w:p>
    <w:p w:rsidR="00C10E75" w:rsidRDefault="00C10E75">
      <w:pPr>
        <w:pStyle w:val="ConsPlusTitle"/>
        <w:jc w:val="center"/>
      </w:pPr>
      <w:r>
        <w:t xml:space="preserve">ВЫДАЧИ СВИДЕТЕЛЬСТВА ОБ ОБУЧЕНИИ ЛИЦАМ С </w:t>
      </w:r>
      <w:proofErr w:type="gramStart"/>
      <w:r>
        <w:t>ОГРАНИЧЕННЫМИ</w:t>
      </w:r>
      <w:proofErr w:type="gramEnd"/>
    </w:p>
    <w:p w:rsidR="00C10E75" w:rsidRDefault="00C10E75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C10E75" w:rsidRDefault="00C10E75">
      <w:pPr>
        <w:pStyle w:val="ConsPlusTitle"/>
        <w:jc w:val="center"/>
      </w:pPr>
      <w:proofErr w:type="gramStart"/>
      <w:r>
        <w:t>ОТСТАЛОСТИ), НЕ ИМЕЮЩИМ ОСНОВНОГО ОБЩЕГО И СРЕДНЕГО ОБЩЕГО</w:t>
      </w:r>
      <w:proofErr w:type="gramEnd"/>
    </w:p>
    <w:p w:rsidR="00C10E75" w:rsidRDefault="00C10E75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C10E75" w:rsidRDefault="00C10E75">
      <w:pPr>
        <w:pStyle w:val="ConsPlusTitle"/>
        <w:jc w:val="center"/>
      </w:pPr>
      <w:r>
        <w:t>ОБЩЕОБРАЗОВАТЕЛЬНЫМ ПРОГРАММАМ</w:t>
      </w:r>
    </w:p>
    <w:p w:rsidR="00C10E75" w:rsidRDefault="00C10E75">
      <w:pPr>
        <w:pStyle w:val="ConsPlusNormal"/>
        <w:jc w:val="center"/>
      </w:pPr>
    </w:p>
    <w:p w:rsidR="00C10E75" w:rsidRDefault="00C10E75">
      <w:pPr>
        <w:pStyle w:val="ConsPlusNormal"/>
        <w:ind w:firstLine="540"/>
        <w:jc w:val="both"/>
      </w:pPr>
      <w:r>
        <w:lastRenderedPageBreak/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C10E75" w:rsidRDefault="00C10E75">
      <w:pPr>
        <w:pStyle w:val="ConsPlusNormal"/>
        <w:spacing w:before="220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либо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t>ств хр</w:t>
      </w:r>
      <w:proofErr w:type="gramEnd"/>
      <w:r>
        <w:t>анятся как документы строгой отчетности.</w:t>
      </w:r>
    </w:p>
    <w:p w:rsidR="00C10E75" w:rsidRDefault="00C10E75">
      <w:pPr>
        <w:pStyle w:val="ConsPlusNormal"/>
        <w:spacing w:before="220"/>
        <w:ind w:firstLine="540"/>
        <w:jc w:val="both"/>
      </w:pPr>
      <w:bookmarkStart w:id="2" w:name="P169"/>
      <w:bookmarkEnd w:id="2"/>
      <w:r>
        <w:t>5. Книга регистрации выдачи свидетельств в образовательной организации содержит следующие сведения: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учетный номер записи (по порядку);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номер бланка свидетельства;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фамилию, имя, отчество (при наличии) выпускника;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дату рождения выпускника;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дату и номер распорядительного акта об отчислении выпускника из образовательной организации;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подпись получателя свидетельства;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дата получения свидетельства;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6. В книгу регистрации выдачи свидетель</w:t>
      </w:r>
      <w:proofErr w:type="gramStart"/>
      <w:r>
        <w:t>ств сп</w:t>
      </w:r>
      <w:proofErr w:type="gramEnd"/>
      <w: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lastRenderedPageBreak/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Книга регистрации выдачи свидетель</w:t>
      </w:r>
      <w:proofErr w:type="gramStart"/>
      <w:r>
        <w:t>ств пр</w:t>
      </w:r>
      <w:proofErr w:type="gramEnd"/>
      <w: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, либо иного лица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16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lastRenderedPageBreak/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C10E75" w:rsidRDefault="00C10E75">
      <w:pPr>
        <w:pStyle w:val="ConsPlusNormal"/>
        <w:spacing w:before="220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ind w:firstLine="540"/>
        <w:jc w:val="both"/>
      </w:pPr>
    </w:p>
    <w:p w:rsidR="00C10E75" w:rsidRDefault="00C10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3" w:name="_GoBack"/>
      <w:bookmarkEnd w:id="3"/>
    </w:p>
    <w:sectPr w:rsidR="00335D1C" w:rsidSect="00EA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75"/>
    <w:rsid w:val="00335D1C"/>
    <w:rsid w:val="006A2F5A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D30CC7DB8E0DE99E433F0F28370D6C0651E5863EE7BAD387BA83978D071B864AF38EB626718KAM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D30CC7DB8E0DE99E433F0F28370D6C868115C66E126A73022A43B7FKDMF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D30CC7DB8E0DE99E433F0F28370D6CA6C1C5F64E226A73022A43B7FDF2EAF63E634EA626710A1K0M6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BD30CC7DB8E0DE99E433F0F28370D6C868115C66E126A73022A43B7FKDM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D30CC7DB8E0DE99E433F0F28370D6C0651E5863EE7BAD387BA83978D071B864AF38EB626718KA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2018-09-11T03:12:00Z</dcterms:created>
  <dcterms:modified xsi:type="dcterms:W3CDTF">2018-09-11T03:12:00Z</dcterms:modified>
</cp:coreProperties>
</file>