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2574" w14:textId="3506B7AF" w:rsidR="005472A2" w:rsidRPr="00DA1EA4" w:rsidRDefault="00C7541E" w:rsidP="00DA1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14:paraId="393C3F68" w14:textId="5843D21D" w:rsidR="00C7541E" w:rsidRPr="00DA1EA4" w:rsidRDefault="00C7541E" w:rsidP="00DA1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</w:t>
      </w:r>
      <w:proofErr w:type="spellStart"/>
      <w:r w:rsidRPr="00DA1EA4">
        <w:rPr>
          <w:rFonts w:ascii="Times New Roman" w:hAnsi="Times New Roman" w:cs="Times New Roman"/>
          <w:sz w:val="24"/>
          <w:szCs w:val="24"/>
        </w:rPr>
        <w:t>с.Тахтоямск</w:t>
      </w:r>
      <w:proofErr w:type="spellEnd"/>
      <w:r w:rsidRPr="00DA1EA4">
        <w:rPr>
          <w:rFonts w:ascii="Times New Roman" w:hAnsi="Times New Roman" w:cs="Times New Roman"/>
          <w:sz w:val="24"/>
          <w:szCs w:val="24"/>
        </w:rPr>
        <w:t>»</w:t>
      </w:r>
    </w:p>
    <w:p w14:paraId="3CE08BE3" w14:textId="0D6345C8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3DECBECA" w14:textId="77777777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0A2785E2" w14:textId="77777777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04A0D689" w14:textId="77777777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6EC65C57" w14:textId="77777777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606ABA54" w14:textId="77777777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7F414CC9" w14:textId="77777777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35E7F25E" w14:textId="77777777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3478B39E" w14:textId="1E49C04A" w:rsidR="00C7541E" w:rsidRPr="00DA1EA4" w:rsidRDefault="00C7541E" w:rsidP="00DA1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Банк </w:t>
      </w:r>
      <w:r w:rsidR="00DA1EA4" w:rsidRPr="00DA1EA4">
        <w:rPr>
          <w:rFonts w:ascii="Times New Roman" w:hAnsi="Times New Roman" w:cs="Times New Roman"/>
          <w:sz w:val="24"/>
          <w:szCs w:val="24"/>
        </w:rPr>
        <w:t xml:space="preserve">наставнических </w:t>
      </w:r>
      <w:r w:rsidRPr="00DA1EA4">
        <w:rPr>
          <w:rFonts w:ascii="Times New Roman" w:hAnsi="Times New Roman" w:cs="Times New Roman"/>
          <w:sz w:val="24"/>
          <w:szCs w:val="24"/>
        </w:rPr>
        <w:t>практик</w:t>
      </w:r>
    </w:p>
    <w:p w14:paraId="0E629CF2" w14:textId="56879104" w:rsidR="00DA1EA4" w:rsidRPr="00DA1EA4" w:rsidRDefault="00DA1EA4" w:rsidP="00DA1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МКОУ ООШ </w:t>
      </w:r>
      <w:proofErr w:type="spellStart"/>
      <w:r w:rsidRPr="00DA1EA4">
        <w:rPr>
          <w:rFonts w:ascii="Times New Roman" w:hAnsi="Times New Roman" w:cs="Times New Roman"/>
          <w:sz w:val="24"/>
          <w:szCs w:val="24"/>
        </w:rPr>
        <w:t>с.Тахтоямск</w:t>
      </w:r>
      <w:proofErr w:type="spellEnd"/>
    </w:p>
    <w:p w14:paraId="440C02FA" w14:textId="77777777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2FDD2026" w14:textId="5127238D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658BB894" w14:textId="3C34F63C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56D727EC" w14:textId="1723778E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46AE4EDD" w14:textId="28144AAE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2D81B93F" w14:textId="64AC7D0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484558E6" w14:textId="277043DA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18E7C2F0" w14:textId="0E2E2245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1AE56392" w14:textId="6D299BD9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704CBC6E" w14:textId="4AE5B7AE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69C46174" w14:textId="2DDB97C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5C5A71B3" w14:textId="14C8DA03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786073D6" w14:textId="2748D546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302AB413" w14:textId="714B07FA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667E022C" w14:textId="0B2631AC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534C453C" w14:textId="30090004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64525E89" w14:textId="470199BE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2373DE0D" w14:textId="2F1A4BE6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2DF32A6A" w14:textId="5DC176CF" w:rsidR="00C7541E" w:rsidRPr="00DA1EA4" w:rsidRDefault="00DA1EA4" w:rsidP="00DA1E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1EA4">
        <w:rPr>
          <w:rFonts w:ascii="Times New Roman" w:hAnsi="Times New Roman" w:cs="Times New Roman"/>
          <w:sz w:val="24"/>
          <w:szCs w:val="24"/>
        </w:rPr>
        <w:t>С.Тахтоямск</w:t>
      </w:r>
      <w:proofErr w:type="spellEnd"/>
      <w:r w:rsidRPr="00DA1EA4">
        <w:rPr>
          <w:rFonts w:ascii="Times New Roman" w:hAnsi="Times New Roman" w:cs="Times New Roman"/>
          <w:sz w:val="24"/>
          <w:szCs w:val="24"/>
        </w:rPr>
        <w:t>, 2023г</w:t>
      </w:r>
    </w:p>
    <w:p w14:paraId="2646E631" w14:textId="08F99C34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6AEA256B" w14:textId="33AA725B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02598D89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Форма наставничества «Ученик – ученик» </w:t>
      </w:r>
    </w:p>
    <w:p w14:paraId="0E86F8BA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Цель: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14:paraId="4C453513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1438B6D4" w14:textId="4D338369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1. Помощь в реализации лидерского потенциала. </w:t>
      </w:r>
    </w:p>
    <w:p w14:paraId="1C0ABC50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2. Улучшение образовательных, творческих или спортивных результатов. </w:t>
      </w:r>
    </w:p>
    <w:p w14:paraId="52844B07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3. Развитие гибких навыков и </w:t>
      </w:r>
      <w:proofErr w:type="spellStart"/>
      <w:r w:rsidRPr="00DA1EA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DA1E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3DB82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4. Оказание помощи в адаптации к новым условиям среды.</w:t>
      </w:r>
    </w:p>
    <w:p w14:paraId="70DAAA46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 5. Создание комфортных условий и коммуникаций </w:t>
      </w:r>
      <w:proofErr w:type="spellStart"/>
      <w:r w:rsidRPr="00DA1EA4">
        <w:rPr>
          <w:rFonts w:ascii="Times New Roman" w:hAnsi="Times New Roman" w:cs="Times New Roman"/>
          <w:sz w:val="24"/>
          <w:szCs w:val="24"/>
        </w:rPr>
        <w:t>внутриобразовательной</w:t>
      </w:r>
      <w:proofErr w:type="spellEnd"/>
      <w:r w:rsidRPr="00DA1EA4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14:paraId="4E75F228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 6. Формирование устойчивого сообщества обучающихся и сообщества благодарных выпускников. </w:t>
      </w:r>
    </w:p>
    <w:p w14:paraId="780F3647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Результат:</w:t>
      </w:r>
    </w:p>
    <w:p w14:paraId="3C0D195B" w14:textId="0D428D4D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 1. Высокий уровень включения наставляемых в социальные, культурные и образовательные процессы. </w:t>
      </w:r>
    </w:p>
    <w:p w14:paraId="58E30E05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2. Повышение успеваемости в школе.</w:t>
      </w:r>
    </w:p>
    <w:p w14:paraId="55BE1FC8" w14:textId="0DE2F879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 3. Улучшение психоэмоционального фона внутри  класса, школы в целом. </w:t>
      </w:r>
    </w:p>
    <w:p w14:paraId="2805D827" w14:textId="473B6043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4. Численный рост посещаемости творческих кружков, спортивных секций. </w:t>
      </w:r>
    </w:p>
    <w:p w14:paraId="17BD952B" w14:textId="77777777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14:paraId="0D4FE1EB" w14:textId="2E3AEB3A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6. Снижение числа обучающихся состоящих на ВШК и </w:t>
      </w:r>
      <w:r w:rsidRPr="00DA1EA4">
        <w:rPr>
          <w:rFonts w:ascii="Times New Roman" w:hAnsi="Times New Roman" w:cs="Times New Roman"/>
          <w:sz w:val="24"/>
          <w:szCs w:val="24"/>
        </w:rPr>
        <w:t>КП</w:t>
      </w:r>
      <w:r w:rsidRPr="00DA1EA4">
        <w:rPr>
          <w:rFonts w:ascii="Times New Roman" w:hAnsi="Times New Roman" w:cs="Times New Roman"/>
          <w:sz w:val="24"/>
          <w:szCs w:val="24"/>
        </w:rPr>
        <w:t xml:space="preserve">ДН. </w:t>
      </w:r>
    </w:p>
    <w:p w14:paraId="2CF1E9E5" w14:textId="5F103F0E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7. Снижение количества жалоб от родителей и педагогов, связанных с социальной незащищенностью и конфликтами внутри коллектива обучающихся</w:t>
      </w:r>
    </w:p>
    <w:p w14:paraId="35D53116" w14:textId="791B95C5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Характеристика участников формы наставничества «Ученик – ученик».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541E" w:rsidRPr="00DA1EA4" w14:paraId="0B7E98A8" w14:textId="77777777" w:rsidTr="00346FE5">
        <w:tc>
          <w:tcPr>
            <w:tcW w:w="3115" w:type="dxa"/>
          </w:tcPr>
          <w:p w14:paraId="1FF8FFEE" w14:textId="61555F89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6230" w:type="dxa"/>
            <w:gridSpan w:val="2"/>
          </w:tcPr>
          <w:p w14:paraId="5CE2FFDD" w14:textId="31714D2F" w:rsidR="00C7541E" w:rsidRPr="00DA1EA4" w:rsidRDefault="00C7541E" w:rsidP="00C7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C7541E" w:rsidRPr="00DA1EA4" w14:paraId="0C5F10B9" w14:textId="77777777" w:rsidTr="00C7541E">
        <w:tc>
          <w:tcPr>
            <w:tcW w:w="3115" w:type="dxa"/>
          </w:tcPr>
          <w:p w14:paraId="12B31091" w14:textId="01AD954A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Кто может быть</w:t>
            </w:r>
          </w:p>
        </w:tc>
        <w:tc>
          <w:tcPr>
            <w:tcW w:w="3115" w:type="dxa"/>
          </w:tcPr>
          <w:p w14:paraId="7A8F529B" w14:textId="59EC49ED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пассивный</w:t>
            </w:r>
          </w:p>
        </w:tc>
        <w:tc>
          <w:tcPr>
            <w:tcW w:w="3115" w:type="dxa"/>
          </w:tcPr>
          <w:p w14:paraId="6760EC88" w14:textId="664B1317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</w:tc>
      </w:tr>
      <w:tr w:rsidR="00C7541E" w:rsidRPr="00DA1EA4" w14:paraId="2C548B97" w14:textId="77777777" w:rsidTr="00C7541E">
        <w:tc>
          <w:tcPr>
            <w:tcW w:w="3115" w:type="dxa"/>
          </w:tcPr>
          <w:p w14:paraId="36115197" w14:textId="61A66FF0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лидерским и организаторскими качествами, нетривиальностью мышления. Ученик, демонстрирующий высокие образовательные результаты. Победитель школьных олимпиад и соревнований. Лидер класса, принимающий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участие в жизни школы. Возможный участник всероссийских </w:t>
            </w:r>
            <w:proofErr w:type="spellStart"/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– юношеских организаций и объединений.</w:t>
            </w:r>
          </w:p>
        </w:tc>
        <w:tc>
          <w:tcPr>
            <w:tcW w:w="3115" w:type="dxa"/>
          </w:tcPr>
          <w:p w14:paraId="5173D32A" w14:textId="179E7874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ценностно - 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отстраненный от коллектива.</w:t>
            </w:r>
          </w:p>
        </w:tc>
        <w:tc>
          <w:tcPr>
            <w:tcW w:w="3115" w:type="dxa"/>
          </w:tcPr>
          <w:p w14:paraId="6378CCC5" w14:textId="0FDFBA79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14:paraId="13C97AE3" w14:textId="150175F9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</w:p>
    <w:p w14:paraId="741785E7" w14:textId="28E27243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Возможные варианты программы наставничества «Ученик – ученик».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C7541E" w:rsidRPr="00DA1EA4" w14:paraId="02887B55" w14:textId="77777777" w:rsidTr="00C7541E">
        <w:tc>
          <w:tcPr>
            <w:tcW w:w="4106" w:type="dxa"/>
          </w:tcPr>
          <w:p w14:paraId="4E978D27" w14:textId="1ED947D5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5239" w:type="dxa"/>
          </w:tcPr>
          <w:p w14:paraId="270EEC35" w14:textId="0F79EDE5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C7541E" w:rsidRPr="00DA1EA4" w14:paraId="7F5D863C" w14:textId="77777777" w:rsidTr="00C7541E">
        <w:tc>
          <w:tcPr>
            <w:tcW w:w="4106" w:type="dxa"/>
          </w:tcPr>
          <w:p w14:paraId="48F029B2" w14:textId="7B63548A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«Успевающий - неуспевающий» </w:t>
            </w:r>
          </w:p>
        </w:tc>
        <w:tc>
          <w:tcPr>
            <w:tcW w:w="5239" w:type="dxa"/>
          </w:tcPr>
          <w:p w14:paraId="407C65E3" w14:textId="55950281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результатов. лучших образовательных</w:t>
            </w:r>
          </w:p>
        </w:tc>
      </w:tr>
      <w:tr w:rsidR="00C7541E" w:rsidRPr="00DA1EA4" w14:paraId="070A790E" w14:textId="77777777" w:rsidTr="00C7541E">
        <w:tc>
          <w:tcPr>
            <w:tcW w:w="4106" w:type="dxa"/>
          </w:tcPr>
          <w:p w14:paraId="2DD5EC78" w14:textId="076E6217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«Лидер – пассивный» </w:t>
            </w:r>
          </w:p>
        </w:tc>
        <w:tc>
          <w:tcPr>
            <w:tcW w:w="5239" w:type="dxa"/>
          </w:tcPr>
          <w:p w14:paraId="02DD8380" w14:textId="255AF3EA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C7541E" w:rsidRPr="00DA1EA4" w14:paraId="09F80BE0" w14:textId="77777777" w:rsidTr="00C7541E">
        <w:tc>
          <w:tcPr>
            <w:tcW w:w="4106" w:type="dxa"/>
          </w:tcPr>
          <w:p w14:paraId="1CB154F9" w14:textId="5B6CA52F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«Равный – равному» </w:t>
            </w:r>
          </w:p>
        </w:tc>
        <w:tc>
          <w:tcPr>
            <w:tcW w:w="5239" w:type="dxa"/>
          </w:tcPr>
          <w:p w14:paraId="5A159B6A" w14:textId="766F8393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C7541E" w:rsidRPr="00DA1EA4" w14:paraId="0A9DBDD3" w14:textId="77777777" w:rsidTr="00C7541E">
        <w:tc>
          <w:tcPr>
            <w:tcW w:w="4106" w:type="dxa"/>
          </w:tcPr>
          <w:p w14:paraId="6E542DC1" w14:textId="2DC6F654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«Адаптированный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неадаптированный» </w:t>
            </w:r>
          </w:p>
        </w:tc>
        <w:tc>
          <w:tcPr>
            <w:tcW w:w="5239" w:type="dxa"/>
          </w:tcPr>
          <w:p w14:paraId="2E6C44F2" w14:textId="7E3521B2" w:rsidR="00C7541E" w:rsidRPr="00DA1EA4" w:rsidRDefault="00C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14:paraId="457957FA" w14:textId="77777777" w:rsid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4AAF6CC7" w14:textId="30B5B1F9" w:rsidR="00C7541E" w:rsidRPr="00DA1EA4" w:rsidRDefault="00C7541E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Схема реализации формы наставничества «Ученик – ученик».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C81650" w:rsidRPr="00DA1EA4" w14:paraId="18CEB4C0" w14:textId="77777777" w:rsidTr="007B3B78">
        <w:tc>
          <w:tcPr>
            <w:tcW w:w="4106" w:type="dxa"/>
          </w:tcPr>
          <w:p w14:paraId="4C3FB1D6" w14:textId="3705C25C" w:rsidR="00C81650" w:rsidRPr="00DA1EA4" w:rsidRDefault="00C81650" w:rsidP="007B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239" w:type="dxa"/>
          </w:tcPr>
          <w:p w14:paraId="42963DD4" w14:textId="18303380" w:rsidR="00C81650" w:rsidRPr="00DA1EA4" w:rsidRDefault="00C81650" w:rsidP="007B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81650" w:rsidRPr="00DA1EA4" w14:paraId="12D7572D" w14:textId="77777777" w:rsidTr="007B3B78">
        <w:tc>
          <w:tcPr>
            <w:tcW w:w="4106" w:type="dxa"/>
          </w:tcPr>
          <w:p w14:paraId="4CF8EF35" w14:textId="0534CD9E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 наставничества в форме «Ученик – ученик» </w:t>
            </w:r>
          </w:p>
        </w:tc>
        <w:tc>
          <w:tcPr>
            <w:tcW w:w="5239" w:type="dxa"/>
          </w:tcPr>
          <w:p w14:paraId="04FDACB5" w14:textId="0A851E37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C81650" w:rsidRPr="00DA1EA4" w14:paraId="5982153F" w14:textId="77777777" w:rsidTr="007B3B78">
        <w:tc>
          <w:tcPr>
            <w:tcW w:w="4106" w:type="dxa"/>
          </w:tcPr>
          <w:p w14:paraId="6A380E65" w14:textId="78BA0465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</w:t>
            </w:r>
          </w:p>
        </w:tc>
        <w:tc>
          <w:tcPr>
            <w:tcW w:w="5239" w:type="dxa"/>
          </w:tcPr>
          <w:p w14:paraId="038D299D" w14:textId="299D4B9B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проводится куратором</w:t>
            </w:r>
          </w:p>
        </w:tc>
      </w:tr>
      <w:tr w:rsidR="00C81650" w:rsidRPr="00DA1EA4" w14:paraId="17784562" w14:textId="77777777" w:rsidTr="007B3B78">
        <w:tc>
          <w:tcPr>
            <w:tcW w:w="4106" w:type="dxa"/>
          </w:tcPr>
          <w:p w14:paraId="6E75E7FA" w14:textId="536A5B0B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</w:t>
            </w:r>
          </w:p>
        </w:tc>
        <w:tc>
          <w:tcPr>
            <w:tcW w:w="5239" w:type="dxa"/>
          </w:tcPr>
          <w:p w14:paraId="3C5156B6" w14:textId="3233919C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</w:t>
            </w:r>
          </w:p>
        </w:tc>
      </w:tr>
      <w:tr w:rsidR="00C81650" w:rsidRPr="00DA1EA4" w14:paraId="0816B6F5" w14:textId="77777777" w:rsidTr="007B3B78">
        <w:tc>
          <w:tcPr>
            <w:tcW w:w="4106" w:type="dxa"/>
          </w:tcPr>
          <w:p w14:paraId="7C0A7C17" w14:textId="12FCDA8D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пар, групп. </w:t>
            </w:r>
          </w:p>
        </w:tc>
        <w:tc>
          <w:tcPr>
            <w:tcW w:w="5239" w:type="dxa"/>
          </w:tcPr>
          <w:p w14:paraId="3947871A" w14:textId="3EF98D77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После личных встреч, обсуждения вопросов. Назначения куратором</w:t>
            </w:r>
          </w:p>
        </w:tc>
      </w:tr>
      <w:tr w:rsidR="00C81650" w:rsidRPr="00DA1EA4" w14:paraId="1FEA62B7" w14:textId="77777777" w:rsidTr="007B3B78">
        <w:tc>
          <w:tcPr>
            <w:tcW w:w="4106" w:type="dxa"/>
          </w:tcPr>
          <w:p w14:paraId="6A75858E" w14:textId="57ADFE71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улучшает свои образовательные результаты, интегрирован в школьное сообщество, повышена мотивация и осознанность. </w:t>
            </w:r>
          </w:p>
        </w:tc>
        <w:tc>
          <w:tcPr>
            <w:tcW w:w="5239" w:type="dxa"/>
          </w:tcPr>
          <w:p w14:paraId="39918D66" w14:textId="13262B86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 w:rsidR="00C81650" w:rsidRPr="00DA1EA4" w14:paraId="6E003567" w14:textId="77777777" w:rsidTr="007B3B78">
        <w:tc>
          <w:tcPr>
            <w:tcW w:w="4106" w:type="dxa"/>
          </w:tcPr>
          <w:p w14:paraId="31C21DB6" w14:textId="2998A8ED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239" w:type="dxa"/>
          </w:tcPr>
          <w:p w14:paraId="7EFA93AC" w14:textId="1F054E46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C81650" w:rsidRPr="00DA1EA4" w14:paraId="61ADE14F" w14:textId="77777777" w:rsidTr="007B3B78">
        <w:tc>
          <w:tcPr>
            <w:tcW w:w="4106" w:type="dxa"/>
          </w:tcPr>
          <w:p w14:paraId="3A1B5A30" w14:textId="5FC4751C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 Чувствует свою причастность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школьному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сообществу.</w:t>
            </w:r>
          </w:p>
        </w:tc>
        <w:tc>
          <w:tcPr>
            <w:tcW w:w="5239" w:type="dxa"/>
          </w:tcPr>
          <w:p w14:paraId="465FBBA1" w14:textId="36815EDE" w:rsidR="00C81650" w:rsidRPr="00DA1EA4" w:rsidRDefault="00C81650" w:rsidP="00C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на ученической конференции.</w:t>
            </w:r>
          </w:p>
        </w:tc>
      </w:tr>
    </w:tbl>
    <w:p w14:paraId="7DD9C617" w14:textId="77777777" w:rsidR="00C81650" w:rsidRPr="00DA1EA4" w:rsidRDefault="00C81650" w:rsidP="00C81650">
      <w:pPr>
        <w:rPr>
          <w:rFonts w:ascii="Times New Roman" w:hAnsi="Times New Roman" w:cs="Times New Roman"/>
          <w:sz w:val="24"/>
          <w:szCs w:val="24"/>
        </w:rPr>
      </w:pPr>
    </w:p>
    <w:p w14:paraId="7E016D3F" w14:textId="77777777" w:rsid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3264FFE8" w14:textId="5B30E65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lastRenderedPageBreak/>
        <w:t>Форма наставничества «Учитель – учитель».</w:t>
      </w:r>
    </w:p>
    <w:p w14:paraId="70808700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 Цель -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14:paraId="4A0D0D8F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04E78F3E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1. Способствовать формированию потребности заниматься анализом результатов своей профессиональной деятельности. </w:t>
      </w:r>
    </w:p>
    <w:p w14:paraId="35935980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2. Развивать интерес к методике построения и организации результативного учебного процесса.</w:t>
      </w:r>
    </w:p>
    <w:p w14:paraId="758C78B5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 3. Ориентировать начинающего педагога на творческое использование передового педагогического опыта в своей деятельности.</w:t>
      </w:r>
    </w:p>
    <w:p w14:paraId="75078656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 4. Прививать молодому специалисту интерес к педагогической деятельности в целях его закрепления в образовательной организации. </w:t>
      </w:r>
    </w:p>
    <w:p w14:paraId="2865618B" w14:textId="3CB9774C" w:rsidR="00C7541E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5. Ускорить процесс профессионального становления педагога.</w:t>
      </w:r>
    </w:p>
    <w:p w14:paraId="420290E1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Результат:</w:t>
      </w:r>
    </w:p>
    <w:p w14:paraId="0F22C2B4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 1. 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14:paraId="292A7BB7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2. Усиление уверенности в собственных силах и развитие личного творческого и педагогического потенциала.</w:t>
      </w:r>
    </w:p>
    <w:p w14:paraId="6303CD9A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 3. Улучшение психологического климата в образовательной организации. </w:t>
      </w:r>
    </w:p>
    <w:p w14:paraId="50610926" w14:textId="044AA10F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4. Повышение уровня удовлетворенности  собственной работой и улучшение психоэмоционального состояния специалистов. </w:t>
      </w:r>
    </w:p>
    <w:p w14:paraId="2B4FF979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5. Рост числа специалистов, желающих продолжить свою работу в данном коллективе образовательного учреждения. </w:t>
      </w:r>
    </w:p>
    <w:p w14:paraId="602BEC5A" w14:textId="06018B53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6. Качественный рост успеваемости и улучшение поведения в подшефных наставляемых классах</w:t>
      </w:r>
      <w:r w:rsidR="006A47EF" w:rsidRPr="00DA1EA4">
        <w:rPr>
          <w:rFonts w:ascii="Times New Roman" w:hAnsi="Times New Roman" w:cs="Times New Roman"/>
          <w:sz w:val="24"/>
          <w:szCs w:val="24"/>
        </w:rPr>
        <w:t>.</w:t>
      </w:r>
    </w:p>
    <w:p w14:paraId="6279490F" w14:textId="77777777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7. Сокращение числа конфликтов с педагогическим и родительским сообществами. </w:t>
      </w:r>
    </w:p>
    <w:p w14:paraId="3222615F" w14:textId="0C209C7D" w:rsidR="00C81650" w:rsidRPr="00DA1EA4" w:rsidRDefault="00C81650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8. Рост числа собственных профессиональных работ (статей, исследований, методических практик молодого специалиста и т. </w:t>
      </w:r>
      <w:r w:rsidR="006A47EF" w:rsidRPr="00DA1EA4">
        <w:rPr>
          <w:rFonts w:ascii="Times New Roman" w:hAnsi="Times New Roman" w:cs="Times New Roman"/>
          <w:sz w:val="24"/>
          <w:szCs w:val="24"/>
        </w:rPr>
        <w:t>д</w:t>
      </w:r>
      <w:r w:rsidRPr="00DA1EA4">
        <w:rPr>
          <w:rFonts w:ascii="Times New Roman" w:hAnsi="Times New Roman" w:cs="Times New Roman"/>
          <w:sz w:val="24"/>
          <w:szCs w:val="24"/>
        </w:rPr>
        <w:t>.)</w:t>
      </w:r>
    </w:p>
    <w:p w14:paraId="5A203064" w14:textId="5F9F8C67" w:rsidR="006A47EF" w:rsidRPr="00DA1EA4" w:rsidRDefault="006A47EF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Характеристика участников формы наставничества «Учитель – учитель».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A47EF" w:rsidRPr="00DA1EA4" w14:paraId="64ABDA0B" w14:textId="77777777" w:rsidTr="00C62D6C">
        <w:tc>
          <w:tcPr>
            <w:tcW w:w="4672" w:type="dxa"/>
            <w:gridSpan w:val="2"/>
          </w:tcPr>
          <w:p w14:paraId="17E4E8D2" w14:textId="57FAB65C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673" w:type="dxa"/>
            <w:gridSpan w:val="2"/>
          </w:tcPr>
          <w:p w14:paraId="6679AB41" w14:textId="425CC25C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DA1EA4" w:rsidRPr="00DA1EA4" w14:paraId="76E732F4" w14:textId="77777777" w:rsidTr="001F14C4">
        <w:tc>
          <w:tcPr>
            <w:tcW w:w="4672" w:type="dxa"/>
            <w:gridSpan w:val="2"/>
          </w:tcPr>
          <w:p w14:paraId="278CEC05" w14:textId="51B7B130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Кто может быт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36" w:type="dxa"/>
          </w:tcPr>
          <w:p w14:paraId="64473C2E" w14:textId="41A967AD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специалист </w:t>
            </w:r>
          </w:p>
        </w:tc>
        <w:tc>
          <w:tcPr>
            <w:tcW w:w="2337" w:type="dxa"/>
          </w:tcPr>
          <w:p w14:paraId="1BDC8BAD" w14:textId="0B10C9B9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6A47EF" w:rsidRPr="00DA1EA4" w14:paraId="7C5BEC80" w14:textId="77777777" w:rsidTr="006A47EF">
        <w:tc>
          <w:tcPr>
            <w:tcW w:w="2336" w:type="dxa"/>
          </w:tcPr>
          <w:p w14:paraId="779705F0" w14:textId="354FC4E7" w:rsidR="006A47EF" w:rsidRPr="00DA1EA4" w:rsidRDefault="006A47EF" w:rsidP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профессиональных конкурсов, автор учебных пособий и материалов, ведущий вебинаров и семинаров). </w:t>
            </w:r>
          </w:p>
          <w:p w14:paraId="22676256" w14:textId="236F624C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0419D39" w14:textId="77777777" w:rsidR="006A47EF" w:rsidRPr="00DA1EA4" w:rsidRDefault="006A47EF" w:rsidP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Педагог, склонный к активной общественной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лояльный участник</w:t>
            </w:r>
          </w:p>
          <w:p w14:paraId="73342FD1" w14:textId="0039733F" w:rsidR="006A47EF" w:rsidRPr="00DA1EA4" w:rsidRDefault="006A47EF" w:rsidP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педагогического и школьного сообществ. 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336" w:type="dxa"/>
          </w:tcPr>
          <w:p w14:paraId="341B5612" w14:textId="3CFFF9AF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малый опыт работы (от 0 до 3 лет), испытывающий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с организацией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учебного процесса, с взаимодействием с обучающимися, другими педагогами, родителями.</w:t>
            </w:r>
          </w:p>
        </w:tc>
        <w:tc>
          <w:tcPr>
            <w:tcW w:w="2337" w:type="dxa"/>
          </w:tcPr>
          <w:p w14:paraId="17C1AECF" w14:textId="709ED792" w:rsidR="006A47EF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Специалист, находящийся в процессе адаптации на новом месте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которому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необходимо получать представление о традициях, особенностях, регламенте принципах образовательно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</w:tr>
      <w:tr w:rsidR="006A47EF" w:rsidRPr="00DA1EA4" w14:paraId="7B28BA4E" w14:textId="77777777" w:rsidTr="00143A0C">
        <w:tc>
          <w:tcPr>
            <w:tcW w:w="4672" w:type="dxa"/>
            <w:gridSpan w:val="2"/>
          </w:tcPr>
          <w:p w14:paraId="772E4A3B" w14:textId="0DD622E2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наставников</w:t>
            </w:r>
          </w:p>
        </w:tc>
        <w:tc>
          <w:tcPr>
            <w:tcW w:w="2336" w:type="dxa"/>
          </w:tcPr>
          <w:p w14:paraId="45E2A81A" w14:textId="77777777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357D23A" w14:textId="77777777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EF" w:rsidRPr="00DA1EA4" w14:paraId="5D1FB10B" w14:textId="77777777" w:rsidTr="006A47EF">
        <w:tc>
          <w:tcPr>
            <w:tcW w:w="2336" w:type="dxa"/>
          </w:tcPr>
          <w:p w14:paraId="5B5FB534" w14:textId="5B088CDC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– консультант </w:t>
            </w:r>
          </w:p>
        </w:tc>
        <w:tc>
          <w:tcPr>
            <w:tcW w:w="2336" w:type="dxa"/>
          </w:tcPr>
          <w:p w14:paraId="01B76369" w14:textId="2F489CA5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 предметник</w:t>
            </w:r>
          </w:p>
        </w:tc>
        <w:tc>
          <w:tcPr>
            <w:tcW w:w="2336" w:type="dxa"/>
          </w:tcPr>
          <w:p w14:paraId="736D6C9D" w14:textId="77777777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7ECA917" w14:textId="77777777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EF" w:rsidRPr="00DA1EA4" w14:paraId="0D3939D3" w14:textId="77777777" w:rsidTr="006A47EF">
        <w:tc>
          <w:tcPr>
            <w:tcW w:w="2336" w:type="dxa"/>
          </w:tcPr>
          <w:p w14:paraId="13C87FBF" w14:textId="3DC23210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Создает комфортные условия для реализации профессиональных качеств, помогает с организацией образовательного процесса и с решение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proofErr w:type="spellStart"/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их и коммуникативных проблем, контролирует самостоятельную работу молодого специалиста или педагога.</w:t>
            </w:r>
          </w:p>
        </w:tc>
        <w:tc>
          <w:tcPr>
            <w:tcW w:w="2336" w:type="dxa"/>
          </w:tcPr>
          <w:p w14:paraId="0DD9733E" w14:textId="6C0DF0D6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336" w:type="dxa"/>
          </w:tcPr>
          <w:p w14:paraId="6A26D57B" w14:textId="77777777" w:rsidR="006A47EF" w:rsidRPr="00DA1EA4" w:rsidRDefault="006A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ED8C638" w14:textId="01ADE044" w:rsidR="006A47EF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Педагог, находящийся в состоянии эмоционального выгорания, хронической усталости.</w:t>
            </w:r>
          </w:p>
        </w:tc>
      </w:tr>
    </w:tbl>
    <w:p w14:paraId="5F553A54" w14:textId="77777777" w:rsidR="00433CF1" w:rsidRPr="00DA1EA4" w:rsidRDefault="00433CF1">
      <w:pPr>
        <w:rPr>
          <w:rFonts w:ascii="Times New Roman" w:hAnsi="Times New Roman" w:cs="Times New Roman"/>
          <w:sz w:val="24"/>
          <w:szCs w:val="24"/>
        </w:rPr>
      </w:pPr>
    </w:p>
    <w:p w14:paraId="06DA26C2" w14:textId="63ABA199" w:rsidR="006A47EF" w:rsidRPr="00DA1EA4" w:rsidRDefault="00433CF1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Возможные варианты программы наставничества «Учитель – учитель».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33CF1" w:rsidRPr="00DA1EA4" w14:paraId="7B90B38A" w14:textId="77777777" w:rsidTr="00177E87">
        <w:tc>
          <w:tcPr>
            <w:tcW w:w="3823" w:type="dxa"/>
          </w:tcPr>
          <w:p w14:paraId="4DAB28DD" w14:textId="3C5E6071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</w:t>
            </w:r>
          </w:p>
        </w:tc>
        <w:tc>
          <w:tcPr>
            <w:tcW w:w="5522" w:type="dxa"/>
          </w:tcPr>
          <w:p w14:paraId="3A4B733D" w14:textId="0F844071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433CF1" w:rsidRPr="00DA1EA4" w14:paraId="3876F54D" w14:textId="77777777" w:rsidTr="00177E87">
        <w:tc>
          <w:tcPr>
            <w:tcW w:w="3823" w:type="dxa"/>
          </w:tcPr>
          <w:p w14:paraId="7944A0CD" w14:textId="42D873F1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«Опытный педагог – молодой специалист»</w:t>
            </w:r>
          </w:p>
        </w:tc>
        <w:tc>
          <w:tcPr>
            <w:tcW w:w="5522" w:type="dxa"/>
          </w:tcPr>
          <w:p w14:paraId="58D9D96C" w14:textId="4E2386D8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433CF1" w:rsidRPr="00DA1EA4" w14:paraId="3A1088D4" w14:textId="77777777" w:rsidTr="00177E87">
        <w:tc>
          <w:tcPr>
            <w:tcW w:w="3823" w:type="dxa"/>
          </w:tcPr>
          <w:p w14:paraId="46AD687C" w14:textId="04EF644E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«Опытный классный руководитель – молодой специалист» </w:t>
            </w:r>
          </w:p>
        </w:tc>
        <w:tc>
          <w:tcPr>
            <w:tcW w:w="5522" w:type="dxa"/>
          </w:tcPr>
          <w:p w14:paraId="058E2AE7" w14:textId="0B611CC6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для приобретения необходимых профессиональных навыков в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работе с классным коллективом и закрепления на месте работы.</w:t>
            </w:r>
          </w:p>
        </w:tc>
      </w:tr>
      <w:tr w:rsidR="00433CF1" w:rsidRPr="00DA1EA4" w14:paraId="52DDD7FB" w14:textId="77777777" w:rsidTr="00177E87">
        <w:tc>
          <w:tcPr>
            <w:tcW w:w="3823" w:type="dxa"/>
          </w:tcPr>
          <w:p w14:paraId="275E0D9A" w14:textId="7B505392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522" w:type="dxa"/>
          </w:tcPr>
          <w:p w14:paraId="5E3C8597" w14:textId="580B68B0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433CF1" w:rsidRPr="00DA1EA4" w14:paraId="4326A6D2" w14:textId="77777777" w:rsidTr="00177E87">
        <w:tc>
          <w:tcPr>
            <w:tcW w:w="3823" w:type="dxa"/>
          </w:tcPr>
          <w:p w14:paraId="5F9461C6" w14:textId="39FE8546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522" w:type="dxa"/>
          </w:tcPr>
          <w:p w14:paraId="5A77DB58" w14:textId="3203DC0A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433CF1" w:rsidRPr="00DA1EA4" w14:paraId="5F60627F" w14:textId="77777777" w:rsidTr="00177E87">
        <w:tc>
          <w:tcPr>
            <w:tcW w:w="3823" w:type="dxa"/>
          </w:tcPr>
          <w:p w14:paraId="7BF302D5" w14:textId="2A5F71BF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«Опытный предметник – неопытный предметник»</w:t>
            </w:r>
          </w:p>
        </w:tc>
        <w:tc>
          <w:tcPr>
            <w:tcW w:w="5522" w:type="dxa"/>
          </w:tcPr>
          <w:p w14:paraId="34C0B159" w14:textId="3EA2A678" w:rsidR="00433CF1" w:rsidRPr="00DA1EA4" w:rsidRDefault="004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поддержка по конкретному предмету.</w:t>
            </w:r>
          </w:p>
        </w:tc>
      </w:tr>
    </w:tbl>
    <w:p w14:paraId="426F5BE0" w14:textId="77777777" w:rsid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45ED0DB2" w14:textId="0F156278" w:rsidR="004B667D" w:rsidRPr="00DA1EA4" w:rsidRDefault="004B667D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Схема реализации формы наставничества «Учитель – учитель».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4B667D" w:rsidRPr="00DA1EA4" w14:paraId="3FC021FD" w14:textId="77777777" w:rsidTr="00177E87">
        <w:tc>
          <w:tcPr>
            <w:tcW w:w="4957" w:type="dxa"/>
          </w:tcPr>
          <w:p w14:paraId="39968A47" w14:textId="6F060C04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реализации. </w:t>
            </w:r>
          </w:p>
        </w:tc>
        <w:tc>
          <w:tcPr>
            <w:tcW w:w="4388" w:type="dxa"/>
          </w:tcPr>
          <w:p w14:paraId="5F439BE2" w14:textId="60907306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B667D" w:rsidRPr="00DA1EA4" w14:paraId="4599BF81" w14:textId="77777777" w:rsidTr="00177E87">
        <w:tc>
          <w:tcPr>
            <w:tcW w:w="4957" w:type="dxa"/>
          </w:tcPr>
          <w:p w14:paraId="48E4CE89" w14:textId="4B1DE336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 наставничества в форме «Учитель – учитель». </w:t>
            </w:r>
          </w:p>
        </w:tc>
        <w:tc>
          <w:tcPr>
            <w:tcW w:w="4388" w:type="dxa"/>
          </w:tcPr>
          <w:p w14:paraId="0CD43FA1" w14:textId="664DA0C7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</w:tc>
      </w:tr>
      <w:tr w:rsidR="004B667D" w:rsidRPr="00DA1EA4" w14:paraId="45FF67AA" w14:textId="77777777" w:rsidTr="00177E87">
        <w:tc>
          <w:tcPr>
            <w:tcW w:w="4957" w:type="dxa"/>
          </w:tcPr>
          <w:p w14:paraId="651346B7" w14:textId="602C02DC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из числа активных и опытных педагогов и педагогов, самостоятельно выражающих желание помочь педагогу. </w:t>
            </w:r>
          </w:p>
        </w:tc>
        <w:tc>
          <w:tcPr>
            <w:tcW w:w="4388" w:type="dxa"/>
          </w:tcPr>
          <w:p w14:paraId="2F8CC21C" w14:textId="56BB07ED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4B667D" w:rsidRPr="00DA1EA4" w14:paraId="209760AD" w14:textId="77777777" w:rsidTr="00177E87">
        <w:tc>
          <w:tcPr>
            <w:tcW w:w="4957" w:type="dxa"/>
          </w:tcPr>
          <w:p w14:paraId="359B4F8A" w14:textId="050C6CE0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388" w:type="dxa"/>
          </w:tcPr>
          <w:p w14:paraId="224733B5" w14:textId="6A6AD1F6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4B667D" w:rsidRPr="00DA1EA4" w14:paraId="51324BA7" w14:textId="77777777" w:rsidTr="00177E87">
        <w:tc>
          <w:tcPr>
            <w:tcW w:w="4957" w:type="dxa"/>
          </w:tcPr>
          <w:p w14:paraId="75E40830" w14:textId="34624694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388" w:type="dxa"/>
          </w:tcPr>
          <w:p w14:paraId="481B0F99" w14:textId="393A7648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4B667D" w:rsidRPr="00DA1EA4" w14:paraId="19113737" w14:textId="77777777" w:rsidTr="00177E87">
        <w:tc>
          <w:tcPr>
            <w:tcW w:w="4957" w:type="dxa"/>
          </w:tcPr>
          <w:p w14:paraId="5760CE58" w14:textId="0812787F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пар, групп. </w:t>
            </w:r>
          </w:p>
        </w:tc>
        <w:tc>
          <w:tcPr>
            <w:tcW w:w="4388" w:type="dxa"/>
          </w:tcPr>
          <w:p w14:paraId="37D8F3E4" w14:textId="3CA39CDA" w:rsidR="004B667D" w:rsidRPr="00DA1EA4" w:rsidRDefault="004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После встреч, обсуждения вопросов.</w:t>
            </w:r>
          </w:p>
        </w:tc>
      </w:tr>
      <w:tr w:rsidR="004B667D" w:rsidRPr="00DA1EA4" w14:paraId="6A201CB9" w14:textId="77777777" w:rsidTr="00177E87">
        <w:tc>
          <w:tcPr>
            <w:tcW w:w="4957" w:type="dxa"/>
          </w:tcPr>
          <w:p w14:paraId="3430C696" w14:textId="028F2C92" w:rsidR="004B667D" w:rsidRPr="00DA1EA4" w:rsidRDefault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наставляемого, закрепление в профессии. Творческая деятельность. Успешная адаптация. </w:t>
            </w:r>
          </w:p>
        </w:tc>
        <w:tc>
          <w:tcPr>
            <w:tcW w:w="4388" w:type="dxa"/>
          </w:tcPr>
          <w:p w14:paraId="4E3F36A4" w14:textId="0749293D" w:rsidR="004B667D" w:rsidRPr="00DA1EA4" w:rsidRDefault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4B667D" w:rsidRPr="00DA1EA4" w14:paraId="676C5A52" w14:textId="77777777" w:rsidTr="00177E87">
        <w:tc>
          <w:tcPr>
            <w:tcW w:w="4957" w:type="dxa"/>
          </w:tcPr>
          <w:p w14:paraId="58C66B87" w14:textId="11467A01" w:rsidR="004B667D" w:rsidRPr="00DA1EA4" w:rsidRDefault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реализации формы наставничества. </w:t>
            </w:r>
          </w:p>
        </w:tc>
        <w:tc>
          <w:tcPr>
            <w:tcW w:w="4388" w:type="dxa"/>
          </w:tcPr>
          <w:p w14:paraId="4F18045E" w14:textId="742B17A6" w:rsidR="004B667D" w:rsidRPr="00DA1EA4" w:rsidRDefault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реализации программы</w:t>
            </w:r>
          </w:p>
        </w:tc>
      </w:tr>
      <w:tr w:rsidR="004369CC" w:rsidRPr="00DA1EA4" w14:paraId="287A4EE3" w14:textId="77777777" w:rsidTr="00177E87">
        <w:tc>
          <w:tcPr>
            <w:tcW w:w="4957" w:type="dxa"/>
          </w:tcPr>
          <w:p w14:paraId="61739A88" w14:textId="61BDEE6C" w:rsidR="004369CC" w:rsidRPr="00DA1EA4" w:rsidRDefault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388" w:type="dxa"/>
          </w:tcPr>
          <w:p w14:paraId="2AFC3497" w14:textId="0D80E8A5" w:rsidR="004369CC" w:rsidRPr="00DA1EA4" w:rsidRDefault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 педагогическом совете </w:t>
            </w:r>
          </w:p>
        </w:tc>
      </w:tr>
    </w:tbl>
    <w:p w14:paraId="657281D3" w14:textId="77777777" w:rsidR="004369CC" w:rsidRPr="00DA1EA4" w:rsidRDefault="004369CC">
      <w:pPr>
        <w:rPr>
          <w:rFonts w:ascii="Times New Roman" w:hAnsi="Times New Roman" w:cs="Times New Roman"/>
          <w:sz w:val="24"/>
          <w:szCs w:val="24"/>
        </w:rPr>
      </w:pPr>
    </w:p>
    <w:p w14:paraId="4A6358CD" w14:textId="74EB6C91" w:rsidR="00433CF1" w:rsidRPr="00DA1EA4" w:rsidRDefault="004369CC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Форма наставничества «Учитель – ученик»</w:t>
      </w:r>
    </w:p>
    <w:p w14:paraId="433E5D89" w14:textId="77777777" w:rsidR="004369CC" w:rsidRPr="00DA1EA4" w:rsidRDefault="004369CC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Цель  наставничества</w:t>
      </w:r>
      <w:r w:rsidRPr="00DA1EA4">
        <w:rPr>
          <w:rFonts w:ascii="Times New Roman" w:hAnsi="Times New Roman" w:cs="Times New Roman"/>
          <w:sz w:val="24"/>
          <w:szCs w:val="24"/>
        </w:rPr>
        <w:t>:</w:t>
      </w:r>
      <w:r w:rsidRPr="00DA1EA4">
        <w:rPr>
          <w:rFonts w:ascii="Times New Roman" w:hAnsi="Times New Roman" w:cs="Times New Roman"/>
          <w:sz w:val="24"/>
          <w:szCs w:val="24"/>
        </w:rPr>
        <w:t xml:space="preserve">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DA1EA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DA1EA4">
        <w:rPr>
          <w:rFonts w:ascii="Times New Roman" w:hAnsi="Times New Roman" w:cs="Times New Roman"/>
          <w:sz w:val="24"/>
          <w:szCs w:val="24"/>
        </w:rPr>
        <w:t>; 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14:paraId="2621DF23" w14:textId="77777777" w:rsidR="004369CC" w:rsidRPr="00DA1EA4" w:rsidRDefault="004369CC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 xml:space="preserve"> Задачи: 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DA1EA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DA1EA4">
        <w:rPr>
          <w:rFonts w:ascii="Times New Roman" w:hAnsi="Times New Roman" w:cs="Times New Roman"/>
          <w:sz w:val="24"/>
          <w:szCs w:val="24"/>
        </w:rPr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</w:p>
    <w:p w14:paraId="06B0EC9E" w14:textId="40A89660" w:rsidR="004369CC" w:rsidRPr="00DA1EA4" w:rsidRDefault="004369CC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Результат:  высокий уровень включенности наставляемых во все социальные, культурные и образовательные процессы,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14:paraId="0FC231DA" w14:textId="77777777" w:rsidR="00177E87" w:rsidRDefault="00177E87">
      <w:pPr>
        <w:rPr>
          <w:rFonts w:ascii="Times New Roman" w:hAnsi="Times New Roman" w:cs="Times New Roman"/>
          <w:sz w:val="24"/>
          <w:szCs w:val="24"/>
        </w:rPr>
      </w:pPr>
    </w:p>
    <w:p w14:paraId="1E9DB1CD" w14:textId="508B6C2F" w:rsidR="004369CC" w:rsidRPr="00DA1EA4" w:rsidRDefault="004369CC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lastRenderedPageBreak/>
        <w:t>Характеристика участников формы наставничества «Учитель – ученик»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69CC" w:rsidRPr="00DA1EA4" w14:paraId="3CA37A9C" w14:textId="77777777" w:rsidTr="00C97FD8">
        <w:tc>
          <w:tcPr>
            <w:tcW w:w="3115" w:type="dxa"/>
          </w:tcPr>
          <w:p w14:paraId="5E14B922" w14:textId="5C97D354" w:rsidR="004369CC" w:rsidRPr="00DA1EA4" w:rsidRDefault="004369CC" w:rsidP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6230" w:type="dxa"/>
            <w:gridSpan w:val="2"/>
          </w:tcPr>
          <w:p w14:paraId="50252905" w14:textId="67186A6F" w:rsidR="004369CC" w:rsidRPr="00DA1EA4" w:rsidRDefault="004369CC" w:rsidP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4369CC" w:rsidRPr="00DA1EA4" w14:paraId="6CD6DFED" w14:textId="77777777" w:rsidTr="004369CC">
        <w:tc>
          <w:tcPr>
            <w:tcW w:w="3115" w:type="dxa"/>
          </w:tcPr>
          <w:p w14:paraId="66A38BAF" w14:textId="4D0D571A" w:rsidR="004369CC" w:rsidRPr="00DA1EA4" w:rsidRDefault="004369CC" w:rsidP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</w:t>
            </w:r>
          </w:p>
        </w:tc>
        <w:tc>
          <w:tcPr>
            <w:tcW w:w="3115" w:type="dxa"/>
          </w:tcPr>
          <w:p w14:paraId="2B32B0B0" w14:textId="2EC7B10F" w:rsidR="004369CC" w:rsidRPr="00DA1EA4" w:rsidRDefault="004369CC" w:rsidP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</w:p>
        </w:tc>
        <w:tc>
          <w:tcPr>
            <w:tcW w:w="3115" w:type="dxa"/>
          </w:tcPr>
          <w:p w14:paraId="52B109EE" w14:textId="587AC75D" w:rsidR="004369CC" w:rsidRPr="00DA1EA4" w:rsidRDefault="004369CC" w:rsidP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</w:t>
            </w:r>
          </w:p>
        </w:tc>
      </w:tr>
      <w:tr w:rsidR="004369CC" w:rsidRPr="00DA1EA4" w14:paraId="17AB7281" w14:textId="77777777" w:rsidTr="004369CC">
        <w:tc>
          <w:tcPr>
            <w:tcW w:w="3115" w:type="dxa"/>
          </w:tcPr>
          <w:p w14:paraId="408AB300" w14:textId="4523BC60" w:rsidR="004369CC" w:rsidRPr="00DA1EA4" w:rsidRDefault="00BC488F" w:rsidP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предметник, социальный педагог.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3115" w:type="dxa"/>
          </w:tcPr>
          <w:p w14:paraId="2401CB09" w14:textId="50F898DA" w:rsidR="004369CC" w:rsidRPr="00DA1EA4" w:rsidRDefault="00BC488F" w:rsidP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Обучающийся, демонстрирующий высокие образовательные результаты, победитель школьных 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которому сложно раскрыть свой потенциал в рамках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стандартной образовательной программы либо испытывающему трудности коммуникации. Обучающийся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3115" w:type="dxa"/>
          </w:tcPr>
          <w:p w14:paraId="45827A70" w14:textId="77777777" w:rsidR="004369CC" w:rsidRPr="00DA1EA4" w:rsidRDefault="00BC488F" w:rsidP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</w:t>
            </w:r>
          </w:p>
          <w:p w14:paraId="73D6EF69" w14:textId="3E814E77" w:rsidR="00BC488F" w:rsidRPr="00DA1EA4" w:rsidRDefault="00BC488F" w:rsidP="004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</w:tbl>
    <w:p w14:paraId="3C20B9AE" w14:textId="432B8FB0" w:rsidR="00BC488F" w:rsidRPr="00DA1EA4" w:rsidRDefault="00BC488F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lastRenderedPageBreak/>
        <w:t>Возможные варианты программы наставничества «Учитель – ученик»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BC488F" w:rsidRPr="00DA1EA4" w14:paraId="005B1629" w14:textId="77777777" w:rsidTr="00177E87">
        <w:tc>
          <w:tcPr>
            <w:tcW w:w="3823" w:type="dxa"/>
          </w:tcPr>
          <w:p w14:paraId="3B116373" w14:textId="5B4D1289" w:rsidR="00BC488F" w:rsidRPr="00DA1EA4" w:rsidRDefault="00BC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</w:t>
            </w:r>
          </w:p>
        </w:tc>
        <w:tc>
          <w:tcPr>
            <w:tcW w:w="5522" w:type="dxa"/>
          </w:tcPr>
          <w:p w14:paraId="25210F77" w14:textId="16CADEC2" w:rsidR="00BC488F" w:rsidRPr="00DA1EA4" w:rsidRDefault="00BC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BC488F" w:rsidRPr="00DA1EA4" w14:paraId="6B033419" w14:textId="77777777" w:rsidTr="00177E87">
        <w:tc>
          <w:tcPr>
            <w:tcW w:w="3823" w:type="dxa"/>
          </w:tcPr>
          <w:p w14:paraId="416DD2C6" w14:textId="4C2DC836" w:rsidR="00BC488F" w:rsidRPr="00DA1EA4" w:rsidRDefault="00BC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«Учитель– неуспевающий ученик»</w:t>
            </w:r>
          </w:p>
        </w:tc>
        <w:tc>
          <w:tcPr>
            <w:tcW w:w="5522" w:type="dxa"/>
          </w:tcPr>
          <w:p w14:paraId="2D3BD265" w14:textId="67E8C878" w:rsidR="00BC488F" w:rsidRPr="00DA1EA4" w:rsidRDefault="00BC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BC488F" w:rsidRPr="00DA1EA4" w14:paraId="2A158833" w14:textId="77777777" w:rsidTr="00177E87">
        <w:tc>
          <w:tcPr>
            <w:tcW w:w="3823" w:type="dxa"/>
          </w:tcPr>
          <w:p w14:paraId="3E47A13F" w14:textId="40D5AE1B" w:rsidR="00BC488F" w:rsidRPr="00DA1EA4" w:rsidRDefault="00BC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«Учитель– пассивный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ученик» </w:t>
            </w:r>
          </w:p>
        </w:tc>
        <w:tc>
          <w:tcPr>
            <w:tcW w:w="5522" w:type="dxa"/>
          </w:tcPr>
          <w:p w14:paraId="5D01D357" w14:textId="441394F1" w:rsidR="00BC488F" w:rsidRPr="00DA1EA4" w:rsidRDefault="00BC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</w:t>
            </w:r>
          </w:p>
        </w:tc>
      </w:tr>
      <w:tr w:rsidR="00BC488F" w:rsidRPr="00DA1EA4" w14:paraId="234E3A53" w14:textId="77777777" w:rsidTr="00177E87">
        <w:tc>
          <w:tcPr>
            <w:tcW w:w="3823" w:type="dxa"/>
          </w:tcPr>
          <w:p w14:paraId="65CFC236" w14:textId="001CFB75" w:rsidR="00BC488F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«Учитель– одаренный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ученик» </w:t>
            </w:r>
          </w:p>
        </w:tc>
        <w:tc>
          <w:tcPr>
            <w:tcW w:w="5522" w:type="dxa"/>
          </w:tcPr>
          <w:p w14:paraId="6E5A8FDE" w14:textId="4634900A" w:rsidR="00BC488F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предметник, в общении с которым наставляемый хотел бы повысить свой творческий потенциал.</w:t>
            </w:r>
          </w:p>
        </w:tc>
      </w:tr>
      <w:tr w:rsidR="00DA1EA4" w:rsidRPr="00DA1EA4" w14:paraId="0882982C" w14:textId="77777777" w:rsidTr="00177E87">
        <w:tc>
          <w:tcPr>
            <w:tcW w:w="3823" w:type="dxa"/>
          </w:tcPr>
          <w:p w14:paraId="0FF5375E" w14:textId="1A276A2F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«Учитель–ребенок с ОВЗ/ребенок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инвалид»</w:t>
            </w:r>
          </w:p>
        </w:tc>
        <w:tc>
          <w:tcPr>
            <w:tcW w:w="5522" w:type="dxa"/>
          </w:tcPr>
          <w:p w14:paraId="4D59C90B" w14:textId="19129C32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14:paraId="55DDBA9B" w14:textId="77777777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</w:p>
    <w:p w14:paraId="793432C5" w14:textId="364C9D62" w:rsidR="00BC488F" w:rsidRPr="00DA1EA4" w:rsidRDefault="00DA1EA4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Схема реализации формы наставничества «Учитель – ученик»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1EA4" w:rsidRPr="00DA1EA4" w14:paraId="19960FA1" w14:textId="77777777" w:rsidTr="00DA1EA4">
        <w:tc>
          <w:tcPr>
            <w:tcW w:w="4672" w:type="dxa"/>
          </w:tcPr>
          <w:p w14:paraId="2BFECF8D" w14:textId="67F51B3E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реализации. </w:t>
            </w:r>
          </w:p>
        </w:tc>
        <w:tc>
          <w:tcPr>
            <w:tcW w:w="4673" w:type="dxa"/>
          </w:tcPr>
          <w:p w14:paraId="696D1A47" w14:textId="4123148E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A1EA4" w:rsidRPr="00DA1EA4" w14:paraId="14214059" w14:textId="77777777" w:rsidTr="00DA1EA4">
        <w:tc>
          <w:tcPr>
            <w:tcW w:w="4672" w:type="dxa"/>
          </w:tcPr>
          <w:p w14:paraId="2CE2544E" w14:textId="41DC6A99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673" w:type="dxa"/>
          </w:tcPr>
          <w:p w14:paraId="01C8EC63" w14:textId="6B4ECCC6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DA1EA4" w:rsidRPr="00DA1EA4" w14:paraId="41E9665A" w14:textId="77777777" w:rsidTr="00DA1EA4">
        <w:tc>
          <w:tcPr>
            <w:tcW w:w="4672" w:type="dxa"/>
          </w:tcPr>
          <w:p w14:paraId="58D7D76B" w14:textId="7387FE7B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активных и опытных педагогов.</w:t>
            </w:r>
          </w:p>
        </w:tc>
        <w:tc>
          <w:tcPr>
            <w:tcW w:w="4673" w:type="dxa"/>
          </w:tcPr>
          <w:p w14:paraId="6B6FFA7C" w14:textId="1FDE3E79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DA1EA4" w:rsidRPr="00DA1EA4" w14:paraId="34464E2A" w14:textId="77777777" w:rsidTr="00DA1EA4">
        <w:tc>
          <w:tcPr>
            <w:tcW w:w="4672" w:type="dxa"/>
          </w:tcPr>
          <w:p w14:paraId="29F86413" w14:textId="45EC9130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673" w:type="dxa"/>
          </w:tcPr>
          <w:p w14:paraId="3923FA4E" w14:textId="782887BF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DA1EA4" w:rsidRPr="00DA1EA4" w14:paraId="1F16571C" w14:textId="77777777" w:rsidTr="00DA1EA4">
        <w:tc>
          <w:tcPr>
            <w:tcW w:w="4672" w:type="dxa"/>
          </w:tcPr>
          <w:p w14:paraId="7FE89A8F" w14:textId="705EEBAF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учащихся, имеющих проблемы с учебой, не мотивированных,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673" w:type="dxa"/>
          </w:tcPr>
          <w:p w14:paraId="197E5883" w14:textId="73A086C3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Анкетирование. Листы опроса. Использование базы наставляемых.</w:t>
            </w:r>
          </w:p>
        </w:tc>
      </w:tr>
      <w:tr w:rsidR="00DA1EA4" w:rsidRPr="00DA1EA4" w14:paraId="1DAECF35" w14:textId="77777777" w:rsidTr="00DA1EA4">
        <w:tc>
          <w:tcPr>
            <w:tcW w:w="4672" w:type="dxa"/>
          </w:tcPr>
          <w:p w14:paraId="68C7001A" w14:textId="6E0C121C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пар, групп. </w:t>
            </w:r>
          </w:p>
        </w:tc>
        <w:tc>
          <w:tcPr>
            <w:tcW w:w="4673" w:type="dxa"/>
          </w:tcPr>
          <w:p w14:paraId="355BCC06" w14:textId="608179BE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Личные встречи или групповая работа в формате «быстрых встреч».</w:t>
            </w:r>
          </w:p>
        </w:tc>
      </w:tr>
      <w:tr w:rsidR="00DA1EA4" w:rsidRPr="00DA1EA4" w14:paraId="35E8A0A2" w14:textId="77777777" w:rsidTr="00DA1EA4">
        <w:tc>
          <w:tcPr>
            <w:tcW w:w="4672" w:type="dxa"/>
          </w:tcPr>
          <w:p w14:paraId="66A0DD06" w14:textId="7C67187A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наставляемых. </w:t>
            </w:r>
          </w:p>
        </w:tc>
        <w:tc>
          <w:tcPr>
            <w:tcW w:w="4673" w:type="dxa"/>
          </w:tcPr>
          <w:p w14:paraId="444C15AF" w14:textId="0BD0F9D7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DA1EA4" w:rsidRPr="00DA1EA4" w14:paraId="0ADFD3EA" w14:textId="77777777" w:rsidTr="00DA1EA4">
        <w:tc>
          <w:tcPr>
            <w:tcW w:w="4672" w:type="dxa"/>
          </w:tcPr>
          <w:p w14:paraId="7556DC23" w14:textId="6CC7A5E8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наставничества. </w:t>
            </w:r>
          </w:p>
        </w:tc>
        <w:tc>
          <w:tcPr>
            <w:tcW w:w="4673" w:type="dxa"/>
          </w:tcPr>
          <w:p w14:paraId="204825D3" w14:textId="2A615655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реализации программы.</w:t>
            </w:r>
          </w:p>
        </w:tc>
      </w:tr>
      <w:tr w:rsidR="00DA1EA4" w:rsidRPr="00DA1EA4" w14:paraId="07CDD508" w14:textId="77777777" w:rsidTr="00DA1EA4">
        <w:tc>
          <w:tcPr>
            <w:tcW w:w="4672" w:type="dxa"/>
          </w:tcPr>
          <w:p w14:paraId="3677DFE1" w14:textId="3296ABE7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4673" w:type="dxa"/>
          </w:tcPr>
          <w:p w14:paraId="2FD48A63" w14:textId="2FB0C73C" w:rsidR="00DA1EA4" w:rsidRPr="00DA1EA4" w:rsidRDefault="00DA1EA4" w:rsidP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наставляемого на ученической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конференции.</w:t>
            </w:r>
          </w:p>
        </w:tc>
      </w:tr>
    </w:tbl>
    <w:p w14:paraId="024CA1E5" w14:textId="77777777" w:rsidR="00177E87" w:rsidRDefault="00177E87">
      <w:pPr>
        <w:rPr>
          <w:rFonts w:ascii="Times New Roman" w:hAnsi="Times New Roman" w:cs="Times New Roman"/>
          <w:sz w:val="24"/>
          <w:szCs w:val="24"/>
        </w:rPr>
      </w:pPr>
    </w:p>
    <w:p w14:paraId="343E809C" w14:textId="27FF2574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  <w:r w:rsidRPr="00DA1EA4">
        <w:rPr>
          <w:rFonts w:ascii="Times New Roman" w:hAnsi="Times New Roman" w:cs="Times New Roman"/>
          <w:sz w:val="24"/>
          <w:szCs w:val="24"/>
        </w:rPr>
        <w:t>Формирование базы наставников и наставляемых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1EA4" w:rsidRPr="00DA1EA4" w14:paraId="69533650" w14:textId="77777777" w:rsidTr="00DA1EA4">
        <w:tc>
          <w:tcPr>
            <w:tcW w:w="3115" w:type="dxa"/>
          </w:tcPr>
          <w:p w14:paraId="51090FF9" w14:textId="397597E1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115" w:type="dxa"/>
          </w:tcPr>
          <w:p w14:paraId="63B6A65C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190EA1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A4" w:rsidRPr="00DA1EA4" w14:paraId="445997C3" w14:textId="77777777" w:rsidTr="00DA1EA4">
        <w:tc>
          <w:tcPr>
            <w:tcW w:w="3115" w:type="dxa"/>
          </w:tcPr>
          <w:p w14:paraId="385796C5" w14:textId="070450F9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Из Внутреннего контура </w:t>
            </w:r>
          </w:p>
        </w:tc>
        <w:tc>
          <w:tcPr>
            <w:tcW w:w="3115" w:type="dxa"/>
          </w:tcPr>
          <w:p w14:paraId="133FD923" w14:textId="62532DCA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внешнего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контура</w:t>
            </w:r>
          </w:p>
        </w:tc>
        <w:tc>
          <w:tcPr>
            <w:tcW w:w="3115" w:type="dxa"/>
          </w:tcPr>
          <w:p w14:paraId="1379D7D4" w14:textId="1FA939C4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з наставляемых </w:t>
            </w:r>
          </w:p>
        </w:tc>
      </w:tr>
      <w:tr w:rsidR="00DA1EA4" w:rsidRPr="00DA1EA4" w14:paraId="705D5E98" w14:textId="77777777" w:rsidTr="00DA1EA4">
        <w:tc>
          <w:tcPr>
            <w:tcW w:w="3115" w:type="dxa"/>
          </w:tcPr>
          <w:p w14:paraId="3C1FF313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0BCF493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BFF689E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A4" w:rsidRPr="00DA1EA4" w14:paraId="62966B08" w14:textId="77777777" w:rsidTr="00DA1EA4">
        <w:tc>
          <w:tcPr>
            <w:tcW w:w="3115" w:type="dxa"/>
          </w:tcPr>
          <w:p w14:paraId="3050A38B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обучающихся, мотивированных помочь сверстникам в образовательных, спортивных, творческих и адаптационных вопросах;</w:t>
            </w:r>
          </w:p>
          <w:p w14:paraId="21669EE9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педагогов, заинтересованных в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иражировании личностного педагогического опыта и создании продуктивной педагогической атмосферы;</w:t>
            </w:r>
          </w:p>
          <w:p w14:paraId="4902EE52" w14:textId="6A3F81E2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родителей обучающихся с выраженной активной гражданской позицией.</w:t>
            </w:r>
          </w:p>
        </w:tc>
        <w:tc>
          <w:tcPr>
            <w:tcW w:w="3115" w:type="dxa"/>
          </w:tcPr>
          <w:p w14:paraId="4119E1E4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- выпускников, заинтересованных в поддержке своей школы; </w:t>
            </w:r>
          </w:p>
          <w:p w14:paraId="0C7577FB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- успешных профессионалов или общественных деятелей, которые чувствуют потребность передать свой опыт; </w:t>
            </w:r>
          </w:p>
          <w:p w14:paraId="107D986F" w14:textId="18FBBC5A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- сотрудников предприятий, заинтересованных в подготовке будущих кадров.</w:t>
            </w:r>
          </w:p>
        </w:tc>
        <w:tc>
          <w:tcPr>
            <w:tcW w:w="3115" w:type="dxa"/>
          </w:tcPr>
          <w:p w14:paraId="70055B89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родителей, педагогов, обучающихся o возможностях и целях программы;</w:t>
            </w:r>
          </w:p>
          <w:p w14:paraId="3B0A8005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мотивационных бесед с возможным приглашением потенциальных наставников;</w:t>
            </w:r>
          </w:p>
          <w:p w14:paraId="0D380E7A" w14:textId="77777777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конкретных проблем обучающихся школы, молодых специалистов и педагогов, которые можно решить с помощью наставничества.</w:t>
            </w:r>
          </w:p>
          <w:p w14:paraId="3D4D893B" w14:textId="1CDE0A26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- сбор и систематизация запросов от потенциальных наставляемых.</w:t>
            </w:r>
          </w:p>
        </w:tc>
      </w:tr>
      <w:tr w:rsidR="00DA1EA4" w:rsidRPr="00DA1EA4" w14:paraId="4042D67F" w14:textId="77777777" w:rsidTr="00EE1EE4">
        <w:tc>
          <w:tcPr>
            <w:tcW w:w="9345" w:type="dxa"/>
            <w:gridSpan w:val="3"/>
          </w:tcPr>
          <w:p w14:paraId="247F3C8E" w14:textId="0B793C59" w:rsidR="00DA1EA4" w:rsidRPr="00DA1EA4" w:rsidRDefault="00DA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Результатом этого этапа является сформированная база наставников и наставляемых с перечнем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A4">
              <w:rPr>
                <w:rFonts w:ascii="Times New Roman" w:hAnsi="Times New Roman" w:cs="Times New Roman"/>
                <w:sz w:val="24"/>
                <w:szCs w:val="24"/>
              </w:rPr>
              <w:t>запросов, необходимых для формирования наставнических пар или групп</w:t>
            </w:r>
          </w:p>
        </w:tc>
      </w:tr>
    </w:tbl>
    <w:p w14:paraId="78D93E0D" w14:textId="77777777" w:rsidR="00DA1EA4" w:rsidRPr="00DA1EA4" w:rsidRDefault="00DA1EA4">
      <w:pPr>
        <w:rPr>
          <w:rFonts w:ascii="Times New Roman" w:hAnsi="Times New Roman" w:cs="Times New Roman"/>
          <w:sz w:val="24"/>
          <w:szCs w:val="24"/>
        </w:rPr>
      </w:pPr>
    </w:p>
    <w:sectPr w:rsidR="00DA1EA4" w:rsidRPr="00DA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3B"/>
    <w:rsid w:val="00177E87"/>
    <w:rsid w:val="00433CF1"/>
    <w:rsid w:val="004369CC"/>
    <w:rsid w:val="004B667D"/>
    <w:rsid w:val="005472A2"/>
    <w:rsid w:val="00682A3B"/>
    <w:rsid w:val="006A47EF"/>
    <w:rsid w:val="00BC488F"/>
    <w:rsid w:val="00C7541E"/>
    <w:rsid w:val="00C81650"/>
    <w:rsid w:val="00D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13E"/>
  <w15:chartTrackingRefBased/>
  <w15:docId w15:val="{901EFF8C-299F-40A7-B38C-344CF55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2023-12-16T10:39:00Z</cp:lastPrinted>
  <dcterms:created xsi:type="dcterms:W3CDTF">2023-12-16T09:00:00Z</dcterms:created>
  <dcterms:modified xsi:type="dcterms:W3CDTF">2023-12-16T10:41:00Z</dcterms:modified>
</cp:coreProperties>
</file>