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CE" w:rsidRDefault="009E1551" w:rsidP="001205CE">
      <w:pPr>
        <w:pStyle w:val="a3"/>
        <w:jc w:val="center"/>
        <w:rPr>
          <w:rFonts w:ascii="Times New Roman" w:hAnsi="Times New Roman" w:cs="Times New Roman"/>
          <w:sz w:val="24"/>
          <w:szCs w:val="24"/>
          <w:lang w:eastAsia="ru-RU"/>
        </w:rPr>
      </w:pPr>
      <w:r w:rsidRPr="001205CE">
        <w:rPr>
          <w:rFonts w:ascii="Times New Roman" w:hAnsi="Times New Roman" w:cs="Times New Roman"/>
          <w:sz w:val="24"/>
          <w:szCs w:val="24"/>
          <w:lang w:eastAsia="ru-RU"/>
        </w:rPr>
        <w:t>Отчет о проделанной работе</w:t>
      </w:r>
    </w:p>
    <w:p w:rsidR="001205CE" w:rsidRDefault="009E1551" w:rsidP="001205CE">
      <w:pPr>
        <w:pStyle w:val="a3"/>
        <w:jc w:val="center"/>
        <w:rPr>
          <w:rFonts w:ascii="Times New Roman" w:hAnsi="Times New Roman" w:cs="Times New Roman"/>
          <w:sz w:val="24"/>
          <w:szCs w:val="24"/>
          <w:lang w:eastAsia="ru-RU"/>
        </w:rPr>
      </w:pPr>
      <w:r w:rsidRPr="001205CE">
        <w:rPr>
          <w:rFonts w:ascii="Times New Roman" w:hAnsi="Times New Roman" w:cs="Times New Roman"/>
          <w:sz w:val="24"/>
          <w:szCs w:val="24"/>
          <w:lang w:eastAsia="ru-RU"/>
        </w:rPr>
        <w:t>в кратковременной группе пребывания детей</w:t>
      </w:r>
    </w:p>
    <w:p w:rsidR="009E1551" w:rsidRPr="001205CE" w:rsidRDefault="009E1551" w:rsidP="001205CE">
      <w:pPr>
        <w:pStyle w:val="a3"/>
        <w:jc w:val="center"/>
        <w:rPr>
          <w:rFonts w:ascii="Times New Roman" w:hAnsi="Times New Roman" w:cs="Times New Roman"/>
          <w:sz w:val="24"/>
          <w:szCs w:val="24"/>
          <w:lang w:eastAsia="ru-RU"/>
        </w:rPr>
      </w:pPr>
      <w:r w:rsidRPr="001205CE">
        <w:rPr>
          <w:rFonts w:ascii="Times New Roman" w:hAnsi="Times New Roman" w:cs="Times New Roman"/>
          <w:sz w:val="24"/>
          <w:szCs w:val="24"/>
          <w:lang w:eastAsia="ru-RU"/>
        </w:rPr>
        <w:t>2019 - 20</w:t>
      </w:r>
      <w:r w:rsidR="001205CE">
        <w:rPr>
          <w:rFonts w:ascii="Times New Roman" w:hAnsi="Times New Roman" w:cs="Times New Roman"/>
          <w:sz w:val="24"/>
          <w:szCs w:val="24"/>
          <w:lang w:eastAsia="ru-RU"/>
        </w:rPr>
        <w:t>20</w:t>
      </w:r>
      <w:r w:rsidRPr="001205CE">
        <w:rPr>
          <w:rFonts w:ascii="Times New Roman" w:hAnsi="Times New Roman" w:cs="Times New Roman"/>
          <w:sz w:val="24"/>
          <w:szCs w:val="24"/>
          <w:lang w:eastAsia="ru-RU"/>
        </w:rPr>
        <w:t xml:space="preserve"> учебного года.</w:t>
      </w:r>
    </w:p>
    <w:p w:rsidR="009E1551" w:rsidRPr="001205CE" w:rsidRDefault="009E1551" w:rsidP="001205CE">
      <w:pPr>
        <w:pStyle w:val="a3"/>
        <w:rPr>
          <w:rFonts w:ascii="Times New Roman" w:hAnsi="Times New Roman" w:cs="Times New Roman"/>
          <w:sz w:val="24"/>
          <w:szCs w:val="24"/>
          <w:lang w:eastAsia="ru-RU"/>
        </w:rPr>
      </w:pPr>
    </w:p>
    <w:p w:rsid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В МКОУ «ООШ с. Тахтоямск» в данное время функционирует дошкольная группа общеразвивающей направленности детей от 3 до 7 лет. Дошкольная группа полностью укомплектована педагогическими кадрами и обслуживающим персоналом. Педагогический процесс осуществляется 1 педагогом: </w:t>
      </w:r>
      <w:proofErr w:type="spellStart"/>
      <w:r w:rsidRPr="001205CE">
        <w:rPr>
          <w:rFonts w:ascii="Times New Roman" w:hAnsi="Times New Roman" w:cs="Times New Roman"/>
          <w:sz w:val="24"/>
          <w:szCs w:val="24"/>
          <w:lang w:eastAsia="ru-RU"/>
        </w:rPr>
        <w:t>Шахурдина</w:t>
      </w:r>
      <w:proofErr w:type="spellEnd"/>
      <w:r w:rsidRPr="001205CE">
        <w:rPr>
          <w:rFonts w:ascii="Times New Roman" w:hAnsi="Times New Roman" w:cs="Times New Roman"/>
          <w:sz w:val="24"/>
          <w:szCs w:val="24"/>
          <w:lang w:eastAsia="ru-RU"/>
        </w:rPr>
        <w:t>. Н.Н.</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Режим работы дошкольной группы 6 час. Группа изолирована от школы, в наличии отдельный вход. Группа имеет центральное отопление, канализация, водопровод.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Образовательный уровень родителей воспитанников в основном среднее, в связи с этим велась работа по правовому воспитанию детей, родителей. С воспитателем изучались такие документы, как Декларация прав ребенка, Конвенция о правах ребенка, ФГОС ДО, оформлен стенд «Знакомим родителей с ФГОС </w:t>
      </w:r>
      <w:proofErr w:type="gramStart"/>
      <w:r w:rsidRPr="001205CE">
        <w:rPr>
          <w:rFonts w:ascii="Times New Roman" w:hAnsi="Times New Roman" w:cs="Times New Roman"/>
          <w:sz w:val="24"/>
          <w:szCs w:val="24"/>
          <w:lang w:eastAsia="ru-RU"/>
        </w:rPr>
        <w:t>ДО</w:t>
      </w:r>
      <w:proofErr w:type="gramEnd"/>
      <w:r w:rsidRPr="001205CE">
        <w:rPr>
          <w:rFonts w:ascii="Times New Roman" w:hAnsi="Times New Roman" w:cs="Times New Roman"/>
          <w:sz w:val="24"/>
          <w:szCs w:val="24"/>
          <w:lang w:eastAsia="ru-RU"/>
        </w:rPr>
        <w:t>»</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Дошкольная группа продолжает работать по основной образовательной программе дошкольного образования «От рождения до школы» под редакцией Н.Е. </w:t>
      </w:r>
      <w:proofErr w:type="spellStart"/>
      <w:r w:rsidRPr="001205CE">
        <w:rPr>
          <w:rFonts w:ascii="Times New Roman" w:hAnsi="Times New Roman" w:cs="Times New Roman"/>
          <w:sz w:val="24"/>
          <w:szCs w:val="24"/>
          <w:lang w:eastAsia="ru-RU"/>
        </w:rPr>
        <w:t>Вераксы</w:t>
      </w:r>
      <w:proofErr w:type="spellEnd"/>
      <w:r w:rsidRPr="001205CE">
        <w:rPr>
          <w:rFonts w:ascii="Times New Roman" w:hAnsi="Times New Roman" w:cs="Times New Roman"/>
          <w:sz w:val="24"/>
          <w:szCs w:val="24"/>
          <w:lang w:eastAsia="ru-RU"/>
        </w:rPr>
        <w:t>,  Т.С. Комаровой, М.А. Васильевой, 3-е издание, исправленное и дополненное. 2015г в условиях реализации ФГОС ДО.</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Дошкольная группа в своей деятельности обеспечивает достижение следующих целей:</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Сохранение и укрепление физического и психического здоровья ребенка, подготовка детей к обучению в школе, организация предметн</w:t>
      </w:r>
      <w:proofErr w:type="gramStart"/>
      <w:r w:rsidRPr="001205CE">
        <w:rPr>
          <w:rFonts w:ascii="Times New Roman" w:hAnsi="Times New Roman" w:cs="Times New Roman"/>
          <w:sz w:val="24"/>
          <w:szCs w:val="24"/>
          <w:lang w:eastAsia="ru-RU"/>
        </w:rPr>
        <w:t>о-</w:t>
      </w:r>
      <w:proofErr w:type="gramEnd"/>
      <w:r w:rsidRPr="001205CE">
        <w:rPr>
          <w:rFonts w:ascii="Times New Roman" w:hAnsi="Times New Roman" w:cs="Times New Roman"/>
          <w:sz w:val="24"/>
          <w:szCs w:val="24"/>
          <w:lang w:eastAsia="ru-RU"/>
        </w:rPr>
        <w:t xml:space="preserve"> развивающей среды и создание условий для физического, нравственного и интеллектуального развития детей дошкольного возраста.</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В учебном году основная деятельность дошкольной группы была направлена на достижение следующих цели и задач:</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развитие творческих способностей и интересов ребенка</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приобщение детей к общечеловеческим ценностям</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формирование у детей жизненно необходимых двигательных умений и навыков в соответствии с индивидуальными способностями детей,</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-воспитание потребности здорового образа жизни</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создание условий для творческого роста педагогического работника.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Приоритетными в работе являются следующие направления: сохранение и укрепление физического здоровья детей, создание условий для внедрения новых технологий и форм работы с детьми. Основные разделы программы: «Ознакомление с природой, предметное и социальное окружение», «Развитие речи», «Формирование элементарных математических представлений», «Восприятие художественной литературы и фольклора», «</w:t>
      </w:r>
      <w:proofErr w:type="gramStart"/>
      <w:r w:rsidRPr="001205CE">
        <w:rPr>
          <w:rFonts w:ascii="Times New Roman" w:hAnsi="Times New Roman" w:cs="Times New Roman"/>
          <w:sz w:val="24"/>
          <w:szCs w:val="24"/>
          <w:lang w:eastAsia="ru-RU"/>
        </w:rPr>
        <w:t>ИЗО</w:t>
      </w:r>
      <w:proofErr w:type="gramEnd"/>
      <w:r w:rsidRPr="001205CE">
        <w:rPr>
          <w:rFonts w:ascii="Times New Roman" w:hAnsi="Times New Roman" w:cs="Times New Roman"/>
          <w:sz w:val="24"/>
          <w:szCs w:val="24"/>
          <w:lang w:eastAsia="ru-RU"/>
        </w:rPr>
        <w:t>», «Музыкальное воспитание», «Физическое развитие», «Подготовка к обучению грамоте» изучены в соответствии с учебным планом. Реализация плана осуществлялась через использование различных форм и методов организации занятий: работа в подгруппах, индивидуально, в парах, которые использовались в зависимости от возраста, индивидуальных особенностей детей, а также от сложности программного материала.</w:t>
      </w:r>
    </w:p>
    <w:p w:rsidR="009E1551" w:rsidRPr="001205CE" w:rsidRDefault="009E1551" w:rsidP="001205CE">
      <w:pPr>
        <w:pStyle w:val="a3"/>
        <w:rPr>
          <w:rFonts w:ascii="Times New Roman" w:hAnsi="Times New Roman" w:cs="Times New Roman"/>
          <w:sz w:val="24"/>
          <w:szCs w:val="24"/>
          <w:lang w:eastAsia="ru-RU"/>
        </w:rPr>
      </w:pPr>
      <w:proofErr w:type="gramStart"/>
      <w:r w:rsidRPr="001205CE">
        <w:rPr>
          <w:rFonts w:ascii="Times New Roman" w:hAnsi="Times New Roman" w:cs="Times New Roman"/>
          <w:sz w:val="24"/>
          <w:szCs w:val="24"/>
          <w:lang w:eastAsia="ru-RU"/>
        </w:rPr>
        <w:t xml:space="preserve">Анализ проведённых итоговых занятий в подгруппах, беседы с детьми, опросы, результаты диагностики уровня усвоения детьми программного материала по основным разделам программы, результаты диагностики физического развития и готовности детей к обучению к школе, позволяют сделать оценку о соответствии знаний у детей требованиям основной программы – 80% детей имеют средний показатель уровня, что немного выше с начала года. </w:t>
      </w:r>
      <w:proofErr w:type="gramEnd"/>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Предметом пристального внимания   дошкольной разновозрастной группы остаётся организация </w:t>
      </w:r>
      <w:proofErr w:type="spellStart"/>
      <w:r w:rsidRPr="001205CE">
        <w:rPr>
          <w:rFonts w:ascii="Times New Roman" w:hAnsi="Times New Roman" w:cs="Times New Roman"/>
          <w:sz w:val="24"/>
          <w:szCs w:val="24"/>
          <w:lang w:eastAsia="ru-RU"/>
        </w:rPr>
        <w:t>здоровьесберегающей</w:t>
      </w:r>
      <w:proofErr w:type="spellEnd"/>
      <w:r w:rsidRPr="001205CE">
        <w:rPr>
          <w:rFonts w:ascii="Times New Roman" w:hAnsi="Times New Roman" w:cs="Times New Roman"/>
          <w:sz w:val="24"/>
          <w:szCs w:val="24"/>
          <w:lang w:eastAsia="ru-RU"/>
        </w:rPr>
        <w:t xml:space="preserve"> среды пребывания ребёнка. Оздоровительная линия проходит и через предметную среду дошкольной группы.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lastRenderedPageBreak/>
        <w:t xml:space="preserve">Здоровье детей, посещающих дошкольную группу, уровень знаний и умений, готовность к школьному обучению является предметом пристального внимания педагогического коллектива.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Проводится  мониторинг планируемых результатов  физической подготовленности здоровья детей.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Для активизации двигательной активности детей были созданы все условия: в школе есть физкультурный зал.  В течение года там проводились спортивные праздники, физкультурные занятия.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Анализ психологического развития детей включает в себя психологическую динамику уровня интеллектуального, эмоционально-волевого и личностного развития воспитанников, </w:t>
      </w:r>
      <w:proofErr w:type="gramStart"/>
      <w:r w:rsidRPr="001205CE">
        <w:rPr>
          <w:rFonts w:ascii="Times New Roman" w:hAnsi="Times New Roman" w:cs="Times New Roman"/>
          <w:sz w:val="24"/>
          <w:szCs w:val="24"/>
          <w:lang w:eastAsia="ru-RU"/>
        </w:rPr>
        <w:t>педагогическая</w:t>
      </w:r>
      <w:proofErr w:type="gramEnd"/>
      <w:r w:rsidRPr="001205CE">
        <w:rPr>
          <w:rFonts w:ascii="Times New Roman" w:hAnsi="Times New Roman" w:cs="Times New Roman"/>
          <w:sz w:val="24"/>
          <w:szCs w:val="24"/>
          <w:lang w:eastAsia="ru-RU"/>
        </w:rPr>
        <w:t xml:space="preserve">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динамика – степень овладения разными видами деятельности, что в целом составляет «школьную зрелость» ребёнка в 6-7 лет.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Результаты показывают удовлетворительный уровень психологической готовности. У детей не плохо развита слуховая память, фонематический слух, кратковременная память и внимание. В усиленном внимании нуждаются комбинаторные способности, логическое мышление.</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С целью дальнейшего повышения результативности педагогического процесса, главной целью которого является развитие всесторонне развитой личности, готовности к самореализации, необходимо: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осуществлять </w:t>
      </w:r>
      <w:proofErr w:type="gramStart"/>
      <w:r w:rsidRPr="001205CE">
        <w:rPr>
          <w:rFonts w:ascii="Times New Roman" w:hAnsi="Times New Roman" w:cs="Times New Roman"/>
          <w:sz w:val="24"/>
          <w:szCs w:val="24"/>
          <w:lang w:eastAsia="ru-RU"/>
        </w:rPr>
        <w:t>нравственное</w:t>
      </w:r>
      <w:proofErr w:type="gramEnd"/>
      <w:r w:rsidRPr="001205CE">
        <w:rPr>
          <w:rFonts w:ascii="Times New Roman" w:hAnsi="Times New Roman" w:cs="Times New Roman"/>
          <w:sz w:val="24"/>
          <w:szCs w:val="24"/>
          <w:lang w:eastAsia="ru-RU"/>
        </w:rPr>
        <w:t xml:space="preserve"> развития детей через связь ребёнка с окружающим миром;</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совершенствовать интеллектуальное развитие ребёнка через формирование высших психологических процессов;</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уделять особое внимание трудовой деятельности, физической подготовке;</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заинтересовать некоторые семьи в решении проблем дошкольной группы.</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ОСНОВНЫЕ НАПРАВЛЕНИЯ ДЕЯТЕЛЬНОСТИ на 2019 - 2020 год.</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В 2019 - 2020  учебном году дошкольную группу МКОУ «ООШ с. Тахтоямск»  посещали  6 воспитанников </w:t>
      </w:r>
      <w:proofErr w:type="gramStart"/>
      <w:r w:rsidRPr="001205CE">
        <w:rPr>
          <w:rFonts w:ascii="Times New Roman" w:hAnsi="Times New Roman" w:cs="Times New Roman"/>
          <w:sz w:val="24"/>
          <w:szCs w:val="24"/>
          <w:lang w:eastAsia="ru-RU"/>
        </w:rPr>
        <w:t>:д</w:t>
      </w:r>
      <w:proofErr w:type="gramEnd"/>
      <w:r w:rsidRPr="001205CE">
        <w:rPr>
          <w:rFonts w:ascii="Times New Roman" w:hAnsi="Times New Roman" w:cs="Times New Roman"/>
          <w:sz w:val="24"/>
          <w:szCs w:val="24"/>
          <w:lang w:eastAsia="ru-RU"/>
        </w:rPr>
        <w:t>евочек – 3, мальчиков -3</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в возрасте от 3 до 7 лет, функционирует 1 разновозрастная дошкольная группа общеразвивающей направленности.</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Учебно-воспитательный процесс в дошкольной группе организован в соответствии с требованиями СанПиНа. Режим дня, расписание организованной образовательной деятельности и двигательный режим соответствуют возрастным и психофизиологическим возможностям детей, оздоровительные и дополнительные занятия рационально вписывались в режим дня, соблюдается оптимальная  учебная нагрузка, перерывы между занятиями заняты динамическими паузами, во время занятия проводятся физкультминутки.</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Реализовать свой творческий потенциал и своих воспитанников  имела возможность через участие в конкурсах и выставках различных уровней. Воспитанники совместно с родителями  участвовали в следующих конкурсах: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Районный конкурс «Здравствуй, здравствуй Новый год!»</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w:t>
      </w:r>
    </w:p>
    <w:p w:rsidR="009E1551" w:rsidRPr="001205CE" w:rsidRDefault="009E1551" w:rsidP="001205CE">
      <w:pPr>
        <w:pStyle w:val="a3"/>
        <w:rPr>
          <w:rFonts w:ascii="Times New Roman" w:hAnsi="Times New Roman" w:cs="Times New Roman"/>
          <w:sz w:val="24"/>
          <w:szCs w:val="24"/>
          <w:lang w:eastAsia="ru-RU"/>
        </w:rPr>
      </w:pPr>
      <w:proofErr w:type="gramStart"/>
      <w:r w:rsidRPr="001205CE">
        <w:rPr>
          <w:rFonts w:ascii="Times New Roman" w:hAnsi="Times New Roman" w:cs="Times New Roman"/>
          <w:sz w:val="24"/>
          <w:szCs w:val="24"/>
          <w:lang w:eastAsia="ru-RU"/>
        </w:rPr>
        <w:t xml:space="preserve">Мероприятия, проведённые в течение учебного года (консультации, семинары, </w:t>
      </w:r>
      <w:proofErr w:type="gramEnd"/>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конкурсы, выставки, родительские собрания</w:t>
      </w:r>
      <w:proofErr w:type="gramStart"/>
      <w:r w:rsidRPr="001205CE">
        <w:rPr>
          <w:rFonts w:ascii="Times New Roman" w:hAnsi="Times New Roman" w:cs="Times New Roman"/>
          <w:sz w:val="24"/>
          <w:szCs w:val="24"/>
          <w:lang w:eastAsia="ru-RU"/>
        </w:rPr>
        <w:t xml:space="preserve">  :</w:t>
      </w:r>
      <w:proofErr w:type="gramEnd"/>
      <w:r w:rsidRPr="001205CE">
        <w:rPr>
          <w:rFonts w:ascii="Times New Roman" w:hAnsi="Times New Roman" w:cs="Times New Roman"/>
          <w:sz w:val="24"/>
          <w:szCs w:val="24"/>
          <w:lang w:eastAsia="ru-RU"/>
        </w:rPr>
        <w:t xml:space="preserve">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 Родительские собрания:</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Общие собрания:</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- 03.09.2019 г. «Задачи ОУ на 2019-2020 учебный год»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- 14.12.2019 г.  «В науку нет коротких путей»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- 10.02.2020 г. «Вежливость воспитывается вежливостью»;</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- 16.03.2020 г.  Безопасность детей в весенне-летний период»</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Групповые собрания:</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lastRenderedPageBreak/>
        <w:t>- сентябрь 2019 г. «Давайте знакомится. Адаптация ребенка в детском саду» (разновозрастная группа от 3 лет до 4-х), «Путешествие в страну знаний продолжается, или только вперед!» (разновозрастная от 5 лет до 7 лет),</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-декабрь 2019 г. «Безопасность ребенка. Новогодние каникулы: веселые и безопасные» (разновозрастная группа от 3 лет до 7лет),</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январь 2020 г. «Знаете ли вы своего ребенка?» (разновозрастная от 3 лет до 7 лет),</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май 2020 г. «Хорошие манеры для хорошей жизни» (разновозрастная группа от 3 лет до 5 лет),</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«Чтобы ребенок рос </w:t>
      </w:r>
      <w:proofErr w:type="gramStart"/>
      <w:r w:rsidRPr="001205CE">
        <w:rPr>
          <w:rFonts w:ascii="Times New Roman" w:hAnsi="Times New Roman" w:cs="Times New Roman"/>
          <w:sz w:val="24"/>
          <w:szCs w:val="24"/>
          <w:lang w:eastAsia="ru-RU"/>
        </w:rPr>
        <w:t>здоровым</w:t>
      </w:r>
      <w:proofErr w:type="gramEnd"/>
      <w:r w:rsidRPr="001205CE">
        <w:rPr>
          <w:rFonts w:ascii="Times New Roman" w:hAnsi="Times New Roman" w:cs="Times New Roman"/>
          <w:sz w:val="24"/>
          <w:szCs w:val="24"/>
          <w:lang w:eastAsia="ru-RU"/>
        </w:rPr>
        <w:t>» (разновозрастная от 3 лет до 7 лет).</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2) Конкурсы, выставки (внутри МКОУ «ООШ с. Тахтоямск):</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конкурс поделок (выставка) из природных материалов (детский сад, нач. школа) «Сказочная природа»</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конкурс поделок к новому году «Здравствуй, здравствуй  Новый год!»,</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конкурс рисунков (выставка) (детский сад, нач. школа) «Любимый вид спорта»,</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выставка «Мой любимый папа» (разновозрастная от 3 лет до 7 лет),</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подготовка к 75 – </w:t>
      </w:r>
      <w:proofErr w:type="spellStart"/>
      <w:r w:rsidRPr="001205CE">
        <w:rPr>
          <w:rFonts w:ascii="Times New Roman" w:hAnsi="Times New Roman" w:cs="Times New Roman"/>
          <w:sz w:val="24"/>
          <w:szCs w:val="24"/>
          <w:lang w:eastAsia="ru-RU"/>
        </w:rPr>
        <w:t>летию</w:t>
      </w:r>
      <w:proofErr w:type="spellEnd"/>
      <w:r w:rsidRPr="001205CE">
        <w:rPr>
          <w:rFonts w:ascii="Times New Roman" w:hAnsi="Times New Roman" w:cs="Times New Roman"/>
          <w:sz w:val="24"/>
          <w:szCs w:val="24"/>
          <w:lang w:eastAsia="ru-RU"/>
        </w:rPr>
        <w:t xml:space="preserve"> Победы, участие во всех конкурсах</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3) Консультации (индивидуальные, форме папок-передвижек):</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Простудные заболевания (сентябрь 2019 г.)</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Возрастные особенности развития ребенка (октябрь 2019г)</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ПБ на водоемах (ноябрь 2019 г)</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Витамины (ноябрь 2019 г.)</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Грипп. Меры профилактики. Симптомы заболевания (декабрь 2019г)</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Роль совместного отдыха детей и родителей (декабрь 2019 г)</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Полезная пища (декабрь 2019 г)</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Играют дети – играют вместе (январь 2020 г)</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Волшебный мир книги (февраль 2020 г)</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Осторожно гололед и сосульки! (март 2020 г)</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Здоровье детей весной (март 2020 г.)</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Телевидение в жизни семьи и ребенка (апрель 2020 г)</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Соблюдай ПДД (май 2020 г.)</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Правила пожарной безопасности (май 2020г.)</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Безопасность детей летом (май – июнь 2020г.)</w:t>
      </w: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Преемственность между детским садом и начальной школой:</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 посещение уроков в 1 классе воспитателем детского сада;</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2) школа будущего первоклассника;</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3) совместное родительское собрание «Ваш </w:t>
      </w:r>
      <w:proofErr w:type="spellStart"/>
      <w:r w:rsidRPr="001205CE">
        <w:rPr>
          <w:rFonts w:ascii="Times New Roman" w:hAnsi="Times New Roman" w:cs="Times New Roman"/>
          <w:sz w:val="24"/>
          <w:szCs w:val="24"/>
          <w:lang w:eastAsia="ru-RU"/>
        </w:rPr>
        <w:t>ребѐнок</w:t>
      </w:r>
      <w:proofErr w:type="spellEnd"/>
      <w:r w:rsidRPr="001205CE">
        <w:rPr>
          <w:rFonts w:ascii="Times New Roman" w:hAnsi="Times New Roman" w:cs="Times New Roman"/>
          <w:sz w:val="24"/>
          <w:szCs w:val="24"/>
          <w:lang w:eastAsia="ru-RU"/>
        </w:rPr>
        <w:t xml:space="preserve"> на пороге школы»</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4) открытое итоговое занятие «Школы будущего первоклассника» для родителей и воспитателем «Скоро в школу!»</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5) проведение совместных мероприятий для учащихся начальной школы и воспитанников старшей и подготовительной группы детского сада: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День народного единства;</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Новогодняя </w:t>
      </w:r>
      <w:proofErr w:type="spellStart"/>
      <w:r w:rsidRPr="001205CE">
        <w:rPr>
          <w:rFonts w:ascii="Times New Roman" w:hAnsi="Times New Roman" w:cs="Times New Roman"/>
          <w:sz w:val="24"/>
          <w:szCs w:val="24"/>
          <w:lang w:eastAsia="ru-RU"/>
        </w:rPr>
        <w:t>ѐлка</w:t>
      </w:r>
      <w:proofErr w:type="spellEnd"/>
      <w:r w:rsidRPr="001205CE">
        <w:rPr>
          <w:rFonts w:ascii="Times New Roman" w:hAnsi="Times New Roman" w:cs="Times New Roman"/>
          <w:sz w:val="24"/>
          <w:szCs w:val="24"/>
          <w:lang w:eastAsia="ru-RU"/>
        </w:rPr>
        <w:t>;</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- 9 мая;</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Линейка «Последний звонок»</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-День знаний.</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6) кукольные спектакли «Репка», «Теремок»</w:t>
      </w: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К вопросам о физическом развитии и воспитании детей дошкольного возраста подходили очень серьезно. Продолжали закладывать азы физической подготовки и формировали стимул у детей к занятиям физкультурой и спортом. Так же как и в прошлом </w:t>
      </w:r>
      <w:proofErr w:type="gramStart"/>
      <w:r w:rsidRPr="001205CE">
        <w:rPr>
          <w:rFonts w:ascii="Times New Roman" w:hAnsi="Times New Roman" w:cs="Times New Roman"/>
          <w:sz w:val="24"/>
          <w:szCs w:val="24"/>
          <w:lang w:eastAsia="ru-RU"/>
        </w:rPr>
        <w:t>году</w:t>
      </w:r>
      <w:proofErr w:type="gramEnd"/>
      <w:r w:rsidRPr="001205CE">
        <w:rPr>
          <w:rFonts w:ascii="Times New Roman" w:hAnsi="Times New Roman" w:cs="Times New Roman"/>
          <w:sz w:val="24"/>
          <w:szCs w:val="24"/>
          <w:lang w:eastAsia="ru-RU"/>
        </w:rPr>
        <w:t xml:space="preserve"> каждый день проводилась утренняя зарядка, дыхательная гимнастика, подвижные игры. Детям очень нравятся игр</w:t>
      </w:r>
      <w:proofErr w:type="gramStart"/>
      <w:r w:rsidRPr="001205CE">
        <w:rPr>
          <w:rFonts w:ascii="Times New Roman" w:hAnsi="Times New Roman" w:cs="Times New Roman"/>
          <w:sz w:val="24"/>
          <w:szCs w:val="24"/>
          <w:lang w:eastAsia="ru-RU"/>
        </w:rPr>
        <w:t>ы-</w:t>
      </w:r>
      <w:proofErr w:type="gramEnd"/>
      <w:r w:rsidRPr="001205CE">
        <w:rPr>
          <w:rFonts w:ascii="Times New Roman" w:hAnsi="Times New Roman" w:cs="Times New Roman"/>
          <w:sz w:val="24"/>
          <w:szCs w:val="24"/>
          <w:lang w:eastAsia="ru-RU"/>
        </w:rPr>
        <w:t xml:space="preserve"> эстафеты. Занятия по физической культуре проводила три раза в неделю. Для родителей были предоставлены консультации «Организация самостоятельной и совместной двигательной деятельности ребенка и взрослого». Так же памятки «За здоровый образ жизни». Проводился кружок «Крепыш» раз в неделю.</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w:t>
      </w:r>
      <w:proofErr w:type="gramStart"/>
      <w:r w:rsidRPr="001205CE">
        <w:rPr>
          <w:rFonts w:ascii="Times New Roman" w:hAnsi="Times New Roman" w:cs="Times New Roman"/>
          <w:sz w:val="24"/>
          <w:szCs w:val="24"/>
          <w:lang w:eastAsia="ru-RU"/>
        </w:rPr>
        <w:t>Результаты мониторинга, проводимые в группе показали</w:t>
      </w:r>
      <w:proofErr w:type="gramEnd"/>
      <w:r w:rsidRPr="001205CE">
        <w:rPr>
          <w:rFonts w:ascii="Times New Roman" w:hAnsi="Times New Roman" w:cs="Times New Roman"/>
          <w:sz w:val="24"/>
          <w:szCs w:val="24"/>
          <w:lang w:eastAsia="ru-RU"/>
        </w:rPr>
        <w:t>:</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w:t>
      </w:r>
      <w:r w:rsidR="001205CE">
        <w:rPr>
          <w:rFonts w:ascii="Times New Roman" w:hAnsi="Times New Roman" w:cs="Times New Roman"/>
          <w:sz w:val="24"/>
          <w:szCs w:val="24"/>
          <w:lang w:eastAsia="ru-RU"/>
        </w:rPr>
        <w:t xml:space="preserve">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ЗДОРОВЬЕ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2337"/>
        <w:gridCol w:w="1974"/>
        <w:gridCol w:w="1917"/>
        <w:gridCol w:w="2286"/>
      </w:tblGrid>
      <w:tr w:rsidR="009E1551" w:rsidRPr="001205CE" w:rsidTr="009E1551">
        <w:tc>
          <w:tcPr>
            <w:tcW w:w="1170" w:type="dxa"/>
            <w:tcBorders>
              <w:top w:val="single" w:sz="4" w:space="0" w:color="auto"/>
              <w:left w:val="single" w:sz="4" w:space="0" w:color="auto"/>
              <w:bottom w:val="single" w:sz="4" w:space="0" w:color="auto"/>
              <w:right w:val="single" w:sz="4" w:space="0" w:color="auto"/>
            </w:tcBorders>
          </w:tcPr>
          <w:p w:rsidR="009E1551" w:rsidRPr="001205CE" w:rsidRDefault="009E1551" w:rsidP="001205CE">
            <w:pPr>
              <w:pStyle w:val="a3"/>
              <w:rPr>
                <w:rFonts w:ascii="Times New Roman" w:hAnsi="Times New Roman" w:cs="Times New Roman"/>
                <w:sz w:val="24"/>
                <w:szCs w:val="24"/>
                <w:lang w:eastAsia="ru-RU"/>
              </w:rPr>
            </w:pPr>
          </w:p>
        </w:tc>
        <w:tc>
          <w:tcPr>
            <w:tcW w:w="2446"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Вторая младшая</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группа</w:t>
            </w:r>
          </w:p>
        </w:tc>
        <w:tc>
          <w:tcPr>
            <w:tcW w:w="2054"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Средняя группа</w:t>
            </w:r>
          </w:p>
        </w:tc>
        <w:tc>
          <w:tcPr>
            <w:tcW w:w="1989"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Старшая группа</w:t>
            </w:r>
          </w:p>
        </w:tc>
        <w:tc>
          <w:tcPr>
            <w:tcW w:w="2302"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Подготовительная группа</w:t>
            </w:r>
          </w:p>
        </w:tc>
      </w:tr>
      <w:tr w:rsidR="009E1551" w:rsidRPr="001205CE" w:rsidTr="009E1551">
        <w:tc>
          <w:tcPr>
            <w:tcW w:w="1170"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высокий</w:t>
            </w:r>
          </w:p>
        </w:tc>
        <w:tc>
          <w:tcPr>
            <w:tcW w:w="2446"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054"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c>
          <w:tcPr>
            <w:tcW w:w="1989"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c>
          <w:tcPr>
            <w:tcW w:w="2302"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r>
      <w:tr w:rsidR="009E1551" w:rsidRPr="001205CE" w:rsidTr="009E1551">
        <w:tc>
          <w:tcPr>
            <w:tcW w:w="1170"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средний</w:t>
            </w:r>
          </w:p>
        </w:tc>
        <w:tc>
          <w:tcPr>
            <w:tcW w:w="2446"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c>
          <w:tcPr>
            <w:tcW w:w="2054"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1989"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302"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r w:rsidR="009E1551" w:rsidRPr="001205CE" w:rsidTr="009E1551">
        <w:tc>
          <w:tcPr>
            <w:tcW w:w="1170"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низкий</w:t>
            </w:r>
          </w:p>
        </w:tc>
        <w:tc>
          <w:tcPr>
            <w:tcW w:w="2446"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054"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1989"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302"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bl>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ФИЗИЧЕСКАЯ КУЛЬТУРА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076"/>
        <w:gridCol w:w="2402"/>
        <w:gridCol w:w="1790"/>
        <w:gridCol w:w="2257"/>
      </w:tblGrid>
      <w:tr w:rsidR="009E1551" w:rsidRPr="001205CE" w:rsidTr="009E1551">
        <w:tc>
          <w:tcPr>
            <w:tcW w:w="1157" w:type="dxa"/>
            <w:tcBorders>
              <w:top w:val="single" w:sz="4" w:space="0" w:color="auto"/>
              <w:left w:val="single" w:sz="4" w:space="0" w:color="auto"/>
              <w:bottom w:val="single" w:sz="4" w:space="0" w:color="auto"/>
              <w:right w:val="single" w:sz="4" w:space="0" w:color="auto"/>
            </w:tcBorders>
          </w:tcPr>
          <w:p w:rsidR="009E1551" w:rsidRPr="001205CE" w:rsidRDefault="009E1551" w:rsidP="001205CE">
            <w:pPr>
              <w:pStyle w:val="a3"/>
              <w:rPr>
                <w:rFonts w:ascii="Times New Roman" w:hAnsi="Times New Roman" w:cs="Times New Roman"/>
                <w:sz w:val="24"/>
                <w:szCs w:val="24"/>
                <w:lang w:eastAsia="ru-RU"/>
              </w:rPr>
            </w:pP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Вторая младшая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группа</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Средняя группа</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Старшая группа</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Подготовительная группа</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высокий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низкий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bl>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Содержание образовательной области «Коммуникация» направлено на достижение целей овладения конструктивными способами взаимодействия с окружающими людьми.</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КОММУНИКАЦИЯ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076"/>
        <w:gridCol w:w="2402"/>
        <w:gridCol w:w="1790"/>
        <w:gridCol w:w="2257"/>
      </w:tblGrid>
      <w:tr w:rsidR="009E1551" w:rsidRPr="001205CE" w:rsidTr="009E1551">
        <w:tc>
          <w:tcPr>
            <w:tcW w:w="1157" w:type="dxa"/>
            <w:tcBorders>
              <w:top w:val="single" w:sz="4" w:space="0" w:color="auto"/>
              <w:left w:val="single" w:sz="4" w:space="0" w:color="auto"/>
              <w:bottom w:val="single" w:sz="4" w:space="0" w:color="auto"/>
              <w:right w:val="single" w:sz="4" w:space="0" w:color="auto"/>
            </w:tcBorders>
          </w:tcPr>
          <w:p w:rsidR="009E1551" w:rsidRPr="001205CE" w:rsidRDefault="009E1551" w:rsidP="001205CE">
            <w:pPr>
              <w:pStyle w:val="a3"/>
              <w:rPr>
                <w:rFonts w:ascii="Times New Roman" w:hAnsi="Times New Roman" w:cs="Times New Roman"/>
                <w:sz w:val="24"/>
                <w:szCs w:val="24"/>
                <w:lang w:eastAsia="ru-RU"/>
              </w:rPr>
            </w:pP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Вторая младшая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группа</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Средняя группа</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Старшая группа</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Подготовительная группа</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высокий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низкий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bl>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При формировании целостной картины мира расширяются и уточняются представления детей о предметном и социальном окружении. Она включает в себя предметное окружение, явление общественной жизни, мир природы. Все  эти программные задачи осуществлялись в повседневной жизни и во время занятий. Знакомила детей с многообразием окружающего мира. Применяла в своей работе проектную деятельность. В течени</w:t>
      </w:r>
      <w:proofErr w:type="gramStart"/>
      <w:r w:rsidRPr="001205CE">
        <w:rPr>
          <w:rFonts w:ascii="Times New Roman" w:hAnsi="Times New Roman" w:cs="Times New Roman"/>
          <w:sz w:val="24"/>
          <w:szCs w:val="24"/>
          <w:lang w:eastAsia="ru-RU"/>
        </w:rPr>
        <w:t>и</w:t>
      </w:r>
      <w:proofErr w:type="gramEnd"/>
      <w:r w:rsidRPr="001205CE">
        <w:rPr>
          <w:rFonts w:ascii="Times New Roman" w:hAnsi="Times New Roman" w:cs="Times New Roman"/>
          <w:sz w:val="24"/>
          <w:szCs w:val="24"/>
          <w:lang w:eastAsia="ru-RU"/>
        </w:rPr>
        <w:t xml:space="preserve"> года делали с детьми проекты и рисунки по темам: «Дары природы - времена года», «Новый год», «День матери», «Здравствуй, здравствуй Новый год!», «Мамин праздник – 8 Марта!», «Защитники Отечества!», «75 </w:t>
      </w:r>
      <w:proofErr w:type="spellStart"/>
      <w:r w:rsidRPr="001205CE">
        <w:rPr>
          <w:rFonts w:ascii="Times New Roman" w:hAnsi="Times New Roman" w:cs="Times New Roman"/>
          <w:sz w:val="24"/>
          <w:szCs w:val="24"/>
          <w:lang w:eastAsia="ru-RU"/>
        </w:rPr>
        <w:t>летию</w:t>
      </w:r>
      <w:proofErr w:type="spellEnd"/>
      <w:r w:rsidRPr="001205CE">
        <w:rPr>
          <w:rFonts w:ascii="Times New Roman" w:hAnsi="Times New Roman" w:cs="Times New Roman"/>
          <w:sz w:val="24"/>
          <w:szCs w:val="24"/>
          <w:lang w:eastAsia="ru-RU"/>
        </w:rPr>
        <w:t xml:space="preserve"> </w:t>
      </w:r>
      <w:proofErr w:type="gramStart"/>
      <w:r w:rsidRPr="001205CE">
        <w:rPr>
          <w:rFonts w:ascii="Times New Roman" w:hAnsi="Times New Roman" w:cs="Times New Roman"/>
          <w:sz w:val="24"/>
          <w:szCs w:val="24"/>
          <w:lang w:eastAsia="ru-RU"/>
        </w:rPr>
        <w:t>-Д</w:t>
      </w:r>
      <w:proofErr w:type="gramEnd"/>
      <w:r w:rsidRPr="001205CE">
        <w:rPr>
          <w:rFonts w:ascii="Times New Roman" w:hAnsi="Times New Roman" w:cs="Times New Roman"/>
          <w:sz w:val="24"/>
          <w:szCs w:val="24"/>
          <w:lang w:eastAsia="ru-RU"/>
        </w:rPr>
        <w:t>ня Победы!».</w:t>
      </w:r>
    </w:p>
    <w:p w:rsid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w:t>
      </w:r>
    </w:p>
    <w:p w:rsidR="001205CE" w:rsidRDefault="001205CE" w:rsidP="001205CE">
      <w:pPr>
        <w:pStyle w:val="a3"/>
        <w:rPr>
          <w:rFonts w:ascii="Times New Roman" w:hAnsi="Times New Roman" w:cs="Times New Roman"/>
          <w:sz w:val="24"/>
          <w:szCs w:val="24"/>
          <w:lang w:eastAsia="ru-RU"/>
        </w:rPr>
      </w:pPr>
    </w:p>
    <w:p w:rsidR="001205CE" w:rsidRDefault="001205CE" w:rsidP="001205CE">
      <w:pPr>
        <w:pStyle w:val="a3"/>
        <w:rPr>
          <w:rFonts w:ascii="Times New Roman" w:hAnsi="Times New Roman" w:cs="Times New Roman"/>
          <w:sz w:val="24"/>
          <w:szCs w:val="24"/>
          <w:lang w:eastAsia="ru-RU"/>
        </w:rPr>
      </w:pPr>
    </w:p>
    <w:p w:rsidR="001205CE" w:rsidRDefault="001205CE" w:rsidP="001205CE">
      <w:pPr>
        <w:pStyle w:val="a3"/>
        <w:rPr>
          <w:rFonts w:ascii="Times New Roman" w:hAnsi="Times New Roman" w:cs="Times New Roman"/>
          <w:sz w:val="24"/>
          <w:szCs w:val="24"/>
          <w:lang w:eastAsia="ru-RU"/>
        </w:rPr>
      </w:pPr>
    </w:p>
    <w:p w:rsidR="001205CE" w:rsidRDefault="001205CE"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ПОЗНАНИЕ</w:t>
      </w:r>
    </w:p>
    <w:p w:rsidR="009E1551" w:rsidRPr="001205CE" w:rsidRDefault="009E1551" w:rsidP="001205CE">
      <w:pPr>
        <w:pStyle w:val="a3"/>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2077"/>
        <w:gridCol w:w="2233"/>
        <w:gridCol w:w="1917"/>
        <w:gridCol w:w="2286"/>
      </w:tblGrid>
      <w:tr w:rsidR="009E1551" w:rsidRPr="001205CE" w:rsidTr="009E1551">
        <w:tc>
          <w:tcPr>
            <w:tcW w:w="1170" w:type="dxa"/>
            <w:tcBorders>
              <w:top w:val="single" w:sz="4" w:space="0" w:color="auto"/>
              <w:left w:val="single" w:sz="4" w:space="0" w:color="auto"/>
              <w:bottom w:val="single" w:sz="4" w:space="0" w:color="auto"/>
              <w:right w:val="single" w:sz="4" w:space="0" w:color="auto"/>
            </w:tcBorders>
          </w:tcPr>
          <w:p w:rsidR="009E1551" w:rsidRPr="001205CE" w:rsidRDefault="009E1551" w:rsidP="001205CE">
            <w:pPr>
              <w:pStyle w:val="a3"/>
              <w:rPr>
                <w:rFonts w:ascii="Times New Roman" w:hAnsi="Times New Roman" w:cs="Times New Roman"/>
                <w:sz w:val="24"/>
                <w:szCs w:val="24"/>
                <w:lang w:eastAsia="ru-RU"/>
              </w:rPr>
            </w:pPr>
          </w:p>
        </w:tc>
        <w:tc>
          <w:tcPr>
            <w:tcW w:w="2163"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Вторая младшая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группа</w:t>
            </w:r>
          </w:p>
        </w:tc>
        <w:tc>
          <w:tcPr>
            <w:tcW w:w="233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Средняя группа</w:t>
            </w:r>
          </w:p>
        </w:tc>
        <w:tc>
          <w:tcPr>
            <w:tcW w:w="1989"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Старшая группа</w:t>
            </w:r>
          </w:p>
        </w:tc>
        <w:tc>
          <w:tcPr>
            <w:tcW w:w="2302"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Подготовительная группа</w:t>
            </w:r>
          </w:p>
        </w:tc>
      </w:tr>
      <w:tr w:rsidR="009E1551" w:rsidRPr="001205CE" w:rsidTr="009E1551">
        <w:tc>
          <w:tcPr>
            <w:tcW w:w="1170"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высокий</w:t>
            </w:r>
          </w:p>
        </w:tc>
        <w:tc>
          <w:tcPr>
            <w:tcW w:w="2163"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33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1989"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302"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r w:rsidR="009E1551" w:rsidRPr="001205CE" w:rsidTr="009E1551">
        <w:tc>
          <w:tcPr>
            <w:tcW w:w="1170"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средний</w:t>
            </w:r>
          </w:p>
        </w:tc>
        <w:tc>
          <w:tcPr>
            <w:tcW w:w="2163"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33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1989"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302"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r>
      <w:tr w:rsidR="009E1551" w:rsidRPr="001205CE" w:rsidTr="009E1551">
        <w:tc>
          <w:tcPr>
            <w:tcW w:w="1170"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низкий</w:t>
            </w:r>
          </w:p>
        </w:tc>
        <w:tc>
          <w:tcPr>
            <w:tcW w:w="2163"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33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1989"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302"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bl>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Литературный материал оказывает очень большое влияние на развитие интеллекта, речи, позитивного отношения к миру. Художественная литература способствует развитию чувств, речи, интеллекта, определяет положительное отношение к миру. Программные задачи решала на занятиях и вне их. Детям по возможности продолжала читать каждый день и развивала интерес к художественной и познавательной литературе. Учила внимательно и заинтересованно слушать сказки, рассказы, стихотворения. Продолжала  объяснять  доступные детям жанровые особенности сказок, рассказов, стихотворений. Посещали школьную и сельскую библиотеку для знакомств с книгами, обращала внимание детей на оформление книги. Вместе с детьми группы продолжали «лечить»  книги и журналы группы.</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ЧТЕНИЕ ХУДОЖЕСТВЕННОЙ ЛИТЕРАТУРЫ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2073"/>
        <w:gridCol w:w="2170"/>
        <w:gridCol w:w="1973"/>
        <w:gridCol w:w="2293"/>
      </w:tblGrid>
      <w:tr w:rsidR="009E1551" w:rsidRPr="001205CE" w:rsidTr="009E1551">
        <w:tc>
          <w:tcPr>
            <w:tcW w:w="1175" w:type="dxa"/>
            <w:tcBorders>
              <w:top w:val="single" w:sz="4" w:space="0" w:color="auto"/>
              <w:left w:val="single" w:sz="4" w:space="0" w:color="auto"/>
              <w:bottom w:val="single" w:sz="4" w:space="0" w:color="auto"/>
              <w:right w:val="single" w:sz="4" w:space="0" w:color="auto"/>
            </w:tcBorders>
          </w:tcPr>
          <w:p w:rsidR="009E1551" w:rsidRPr="001205CE" w:rsidRDefault="009E1551" w:rsidP="001205CE">
            <w:pPr>
              <w:pStyle w:val="a3"/>
              <w:rPr>
                <w:rFonts w:ascii="Times New Roman" w:hAnsi="Times New Roman" w:cs="Times New Roman"/>
                <w:sz w:val="24"/>
                <w:szCs w:val="24"/>
                <w:lang w:eastAsia="ru-RU"/>
              </w:rPr>
            </w:pPr>
          </w:p>
        </w:tc>
        <w:tc>
          <w:tcPr>
            <w:tcW w:w="2158"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Вторая младшая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группа</w:t>
            </w:r>
          </w:p>
        </w:tc>
        <w:tc>
          <w:tcPr>
            <w:tcW w:w="2268"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Средняя группа</w:t>
            </w:r>
          </w:p>
        </w:tc>
        <w:tc>
          <w:tcPr>
            <w:tcW w:w="2050"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Старшая группа</w:t>
            </w:r>
          </w:p>
        </w:tc>
        <w:tc>
          <w:tcPr>
            <w:tcW w:w="2310"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Подготовительная группа</w:t>
            </w:r>
          </w:p>
        </w:tc>
      </w:tr>
      <w:tr w:rsidR="009E1551" w:rsidRPr="001205CE" w:rsidTr="009E1551">
        <w:trPr>
          <w:trHeight w:val="835"/>
        </w:trPr>
        <w:tc>
          <w:tcPr>
            <w:tcW w:w="1175"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высокий</w:t>
            </w:r>
          </w:p>
        </w:tc>
        <w:tc>
          <w:tcPr>
            <w:tcW w:w="2158"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050"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310"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r w:rsidR="009E1551" w:rsidRPr="001205CE" w:rsidTr="009E1551">
        <w:tc>
          <w:tcPr>
            <w:tcW w:w="1175"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средний</w:t>
            </w:r>
          </w:p>
        </w:tc>
        <w:tc>
          <w:tcPr>
            <w:tcW w:w="2158"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268"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050"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c>
          <w:tcPr>
            <w:tcW w:w="2310"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r>
      <w:tr w:rsidR="009E1551" w:rsidRPr="001205CE" w:rsidTr="009E1551">
        <w:tc>
          <w:tcPr>
            <w:tcW w:w="1175"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низкий</w:t>
            </w:r>
          </w:p>
        </w:tc>
        <w:tc>
          <w:tcPr>
            <w:tcW w:w="2158"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050"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310"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bl>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Художественно-эстетическое развитие имеет большое значение для всестороннего развития дошкольника. В нашей группе оно продолжает развиваться через образовательную область «Художественное творчество» - это рисование, лепка и аппликация. Во время занятий по рисованию продолжала  учить детей передавать в рисунке образы предметов, объектов, персонажей сказок, литературных произведений. Закрепляла умение передавать положение предметов в пространстве на листе бумаги, способы и приемы рисования различными изобразительными материалами. Знакомила детей с изделиями народных промыслов, с произведениями живописи. Большое внимание уделяла на рисование образов-символов русских узоров. С детьми составляли узоры по мотивам городецкой, гжельской росписи и продолжаю учить чередовать в рисунке эвенские узоры. Используя   различный пластилин, закрепляла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Лепили птиц, животных, людей по типу народных игрушек, передавая их характерные особенности. На занятиях по аппликации закрепляла умение умело и аккуратно пользоваться ножницами, клеем. С целью создания выразительных образов познакомила с приемом обрывания. В своей работе использовала нетрадиционные методы. Не только на занятиях, но и в свободное время, дети с большим удовольствием рисовали, лепили, вырезали, творили.</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ХУДОЖЕСТВЕННОЕ ТВОРЧЕСТВО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076"/>
        <w:gridCol w:w="2402"/>
        <w:gridCol w:w="1790"/>
        <w:gridCol w:w="2257"/>
      </w:tblGrid>
      <w:tr w:rsidR="009E1551" w:rsidRPr="001205CE" w:rsidTr="009E1551">
        <w:tc>
          <w:tcPr>
            <w:tcW w:w="1157" w:type="dxa"/>
            <w:tcBorders>
              <w:top w:val="single" w:sz="4" w:space="0" w:color="auto"/>
              <w:left w:val="single" w:sz="4" w:space="0" w:color="auto"/>
              <w:bottom w:val="single" w:sz="4" w:space="0" w:color="auto"/>
              <w:right w:val="single" w:sz="4" w:space="0" w:color="auto"/>
            </w:tcBorders>
          </w:tcPr>
          <w:p w:rsidR="009E1551" w:rsidRPr="001205CE" w:rsidRDefault="009E1551" w:rsidP="001205CE">
            <w:pPr>
              <w:pStyle w:val="a3"/>
              <w:rPr>
                <w:rFonts w:ascii="Times New Roman" w:hAnsi="Times New Roman" w:cs="Times New Roman"/>
                <w:sz w:val="24"/>
                <w:szCs w:val="24"/>
                <w:lang w:eastAsia="ru-RU"/>
              </w:rPr>
            </w:pP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Вторая младшая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группа</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Средняя группа</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Старшая группа</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Подготовительная группа</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высокий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низкий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bl>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Трудовое воспитание детей дошкольного возраста - дело огромной важности. Уважение к труду и людям труда, трудолюбие необходимо воспитывать с детства. Организацию </w:t>
      </w:r>
      <w:r w:rsidRPr="001205CE">
        <w:rPr>
          <w:rFonts w:ascii="Times New Roman" w:hAnsi="Times New Roman" w:cs="Times New Roman"/>
          <w:sz w:val="24"/>
          <w:szCs w:val="24"/>
          <w:lang w:eastAsia="ru-RU"/>
        </w:rPr>
        <w:lastRenderedPageBreak/>
        <w:t>трудовой деятельности продолжала осуществлять через самообслуживание, хозяйственно-бытовой труд, труд в природе, ручной труд. Продолжала знакомить детей с трудом взрослых и воспитывала уважение к людям труда и бережное отношение к его результатам.</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ТРУД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076"/>
        <w:gridCol w:w="2402"/>
        <w:gridCol w:w="1790"/>
        <w:gridCol w:w="2257"/>
      </w:tblGrid>
      <w:tr w:rsidR="009E1551" w:rsidRPr="001205CE" w:rsidTr="009E1551">
        <w:tc>
          <w:tcPr>
            <w:tcW w:w="1157" w:type="dxa"/>
            <w:tcBorders>
              <w:top w:val="single" w:sz="4" w:space="0" w:color="auto"/>
              <w:left w:val="single" w:sz="4" w:space="0" w:color="auto"/>
              <w:bottom w:val="single" w:sz="4" w:space="0" w:color="auto"/>
              <w:right w:val="single" w:sz="4" w:space="0" w:color="auto"/>
            </w:tcBorders>
          </w:tcPr>
          <w:p w:rsidR="009E1551" w:rsidRPr="001205CE" w:rsidRDefault="009E1551" w:rsidP="001205CE">
            <w:pPr>
              <w:pStyle w:val="a3"/>
              <w:rPr>
                <w:rFonts w:ascii="Times New Roman" w:hAnsi="Times New Roman" w:cs="Times New Roman"/>
                <w:sz w:val="24"/>
                <w:szCs w:val="24"/>
                <w:lang w:eastAsia="ru-RU"/>
              </w:rPr>
            </w:pP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Вторая младшая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группа</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Средняя группа</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Старшая группа</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Подготовительная группа</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высокий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низкий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bl>
    <w:p w:rsidR="009E1551" w:rsidRPr="001205CE" w:rsidRDefault="009E1551" w:rsidP="001205CE">
      <w:pPr>
        <w:pStyle w:val="a3"/>
        <w:rPr>
          <w:rFonts w:ascii="Times New Roman" w:eastAsia="Times New Roman" w:hAnsi="Times New Roman" w:cs="Times New Roman"/>
          <w:sz w:val="24"/>
          <w:szCs w:val="24"/>
          <w:lang w:eastAsia="ru-RU"/>
        </w:rPr>
      </w:pPr>
      <w:r w:rsidRPr="001205CE">
        <w:rPr>
          <w:rFonts w:ascii="Times New Roman" w:eastAsia="Times New Roman" w:hAnsi="Times New Roman" w:cs="Times New Roman"/>
          <w:sz w:val="24"/>
          <w:szCs w:val="24"/>
          <w:lang w:eastAsia="ru-RU"/>
        </w:rPr>
        <w:t xml:space="preserve">  Большое внимание уделяла на обучение детей правилам дорожного движения и правилам безопасности в различных ситуациях.  Продолжала создавать условия в группе для изучения с детьми правил дорожного движения через оформление предметно-развивающей среды, чтение художественной литературы, организацию игровой деятельности. Закрепляла знания детей в дидактических, настольно-печатных, сюжетно-ролевых, подвижных играх. Подбирала художественную литературу и слайды, плакаты, презентации, которые способствовали изучению и закреплению правил дорожного движения. Проводила с детьми беседы о безопасности в доме, об опасностях на воде, на улице, в лесу.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БЕЗОПАСНОСТЬ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076"/>
        <w:gridCol w:w="2402"/>
        <w:gridCol w:w="1790"/>
        <w:gridCol w:w="2257"/>
      </w:tblGrid>
      <w:tr w:rsidR="009E1551" w:rsidRPr="001205CE" w:rsidTr="009E1551">
        <w:tc>
          <w:tcPr>
            <w:tcW w:w="1157" w:type="dxa"/>
            <w:tcBorders>
              <w:top w:val="single" w:sz="4" w:space="0" w:color="auto"/>
              <w:left w:val="single" w:sz="4" w:space="0" w:color="auto"/>
              <w:bottom w:val="single" w:sz="4" w:space="0" w:color="auto"/>
              <w:right w:val="single" w:sz="4" w:space="0" w:color="auto"/>
            </w:tcBorders>
          </w:tcPr>
          <w:p w:rsidR="009E1551" w:rsidRPr="001205CE" w:rsidRDefault="009E1551" w:rsidP="001205CE">
            <w:pPr>
              <w:pStyle w:val="a3"/>
              <w:rPr>
                <w:rFonts w:ascii="Times New Roman" w:hAnsi="Times New Roman" w:cs="Times New Roman"/>
                <w:sz w:val="24"/>
                <w:szCs w:val="24"/>
                <w:lang w:eastAsia="ru-RU"/>
              </w:rPr>
            </w:pP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Вторая младшая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группа</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Средняя группа</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Старшая группа</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Подготовительная группа</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высокий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низкий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bl>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В своей работе продолжала учить детей развивать сюжет на основе знаний, полученных при восприятии окружающего, из литературных произведений, экскурсий. Развивала умение согласовывать тему игры, распределять роли, подготавливать необходимые условия для игры, самостоятельно разрешать конфликты, возникающие в ходе игры, уступать друг другу, умение усложнять игру. Продолжала воспитывать умение проявлять честность, справедливость в самостоятельных играх со сверстниками. Развивала интерес детей к театрализованной игре. Организовывала дидактические игры, объединяя детей в подгруппы. Продолжала закреплять умение выполнять и соблюдать правила игры.</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СОЦИАЛИЗАЦИЯ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076"/>
        <w:gridCol w:w="2402"/>
        <w:gridCol w:w="1790"/>
        <w:gridCol w:w="2257"/>
      </w:tblGrid>
      <w:tr w:rsidR="009E1551" w:rsidRPr="001205CE" w:rsidTr="009E1551">
        <w:tc>
          <w:tcPr>
            <w:tcW w:w="1157" w:type="dxa"/>
            <w:tcBorders>
              <w:top w:val="single" w:sz="4" w:space="0" w:color="auto"/>
              <w:left w:val="single" w:sz="4" w:space="0" w:color="auto"/>
              <w:bottom w:val="single" w:sz="4" w:space="0" w:color="auto"/>
              <w:right w:val="single" w:sz="4" w:space="0" w:color="auto"/>
            </w:tcBorders>
          </w:tcPr>
          <w:p w:rsidR="009E1551" w:rsidRPr="001205CE" w:rsidRDefault="009E1551" w:rsidP="001205CE">
            <w:pPr>
              <w:pStyle w:val="a3"/>
              <w:rPr>
                <w:rFonts w:ascii="Times New Roman" w:hAnsi="Times New Roman" w:cs="Times New Roman"/>
                <w:sz w:val="24"/>
                <w:szCs w:val="24"/>
                <w:lang w:eastAsia="ru-RU"/>
              </w:rPr>
            </w:pP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Вторая младшая </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группа</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Средняя группа</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Старшая группа</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Подготовительная группа</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высокий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средний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100%</w:t>
            </w:r>
          </w:p>
        </w:tc>
      </w:tr>
      <w:tr w:rsidR="009E1551" w:rsidRPr="001205CE" w:rsidTr="009E1551">
        <w:tc>
          <w:tcPr>
            <w:tcW w:w="1157"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низкий</w:t>
            </w:r>
          </w:p>
        </w:tc>
        <w:tc>
          <w:tcPr>
            <w:tcW w:w="216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52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185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c>
          <w:tcPr>
            <w:tcW w:w="2271" w:type="dxa"/>
            <w:tcBorders>
              <w:top w:val="single" w:sz="4" w:space="0" w:color="auto"/>
              <w:left w:val="single" w:sz="4" w:space="0" w:color="auto"/>
              <w:bottom w:val="single" w:sz="4" w:space="0" w:color="auto"/>
              <w:right w:val="single" w:sz="4" w:space="0" w:color="auto"/>
            </w:tcBorders>
            <w:hideMark/>
          </w:tcPr>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0%</w:t>
            </w:r>
          </w:p>
        </w:tc>
      </w:tr>
    </w:tbl>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В работе с детьми продолжала  использовать различные методы для достижения хороших результатов: наблюдение, беседы, сравнение, диагностическое обследование, самоанализ, индивидуальная работа с детьми. Продолжала  систематически закреплять  знания детей в разных видах деятельности детей. Использовала дидактические  игры, позволяющие закрепить и развивать соответствующие знания, умения и навыки.</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Анализ выполнения требований к содержанию и методам воспитания и обучения, а также анализ усвоения детьми программного материала показывают стабильность и позитивную динамику по всем направлениям развития. Положительное влияние на этот позитивный процесс оказывает: тесное сотрудничество в работе воспитателя, учителя, </w:t>
      </w:r>
      <w:r w:rsidRPr="001205CE">
        <w:rPr>
          <w:rFonts w:ascii="Times New Roman" w:hAnsi="Times New Roman" w:cs="Times New Roman"/>
          <w:sz w:val="24"/>
          <w:szCs w:val="24"/>
          <w:lang w:eastAsia="ru-RU"/>
        </w:rPr>
        <w:lastRenderedPageBreak/>
        <w:t xml:space="preserve">родителей. Использование приемов развивающего обучения, индивидуального подхода к детям. </w:t>
      </w:r>
    </w:p>
    <w:p w:rsidR="009E1551" w:rsidRPr="001205CE" w:rsidRDefault="009E1551" w:rsidP="001205CE">
      <w:pPr>
        <w:pStyle w:val="a3"/>
        <w:rPr>
          <w:rFonts w:ascii="Times New Roman" w:eastAsia="Times New Roman" w:hAnsi="Times New Roman" w:cs="Times New Roman"/>
          <w:sz w:val="24"/>
          <w:szCs w:val="24"/>
          <w:lang w:eastAsia="ru-RU"/>
        </w:rPr>
      </w:pPr>
      <w:r w:rsidRPr="001205CE">
        <w:rPr>
          <w:rFonts w:ascii="Times New Roman" w:eastAsia="Times New Roman" w:hAnsi="Times New Roman" w:cs="Times New Roman"/>
          <w:sz w:val="24"/>
          <w:szCs w:val="24"/>
          <w:lang w:eastAsia="ru-RU"/>
        </w:rPr>
        <w:t xml:space="preserve">  Продолжаю  в своей работе для проведения занятий использовать компьютер. Показывать  детям слайды, сказки, мультфильмы, презентации, которые очень помогают в работе. В этом году была проведена работа по совместной деятельности ребенка и родителя. Родители принимали участие в конкурсах «Здравствуй, здравствуй, Новый год</w:t>
      </w:r>
      <w:proofErr w:type="gramStart"/>
      <w:r w:rsidRPr="001205CE">
        <w:rPr>
          <w:rFonts w:ascii="Times New Roman" w:eastAsia="Times New Roman" w:hAnsi="Times New Roman" w:cs="Times New Roman"/>
          <w:sz w:val="24"/>
          <w:szCs w:val="24"/>
          <w:lang w:eastAsia="ru-RU"/>
        </w:rPr>
        <w:t xml:space="preserve">!, </w:t>
      </w:r>
      <w:proofErr w:type="gramEnd"/>
      <w:r w:rsidRPr="001205CE">
        <w:rPr>
          <w:rFonts w:ascii="Times New Roman" w:eastAsia="Times New Roman" w:hAnsi="Times New Roman" w:cs="Times New Roman"/>
          <w:sz w:val="24"/>
          <w:szCs w:val="24"/>
          <w:lang w:eastAsia="ru-RU"/>
        </w:rPr>
        <w:t>во всех мероприятиях посвященных «75</w:t>
      </w:r>
      <w:r w:rsidR="001205CE">
        <w:rPr>
          <w:rFonts w:ascii="Times New Roman" w:eastAsia="Times New Roman" w:hAnsi="Times New Roman" w:cs="Times New Roman"/>
          <w:sz w:val="24"/>
          <w:szCs w:val="24"/>
          <w:lang w:eastAsia="ru-RU"/>
        </w:rPr>
        <w:t>-</w:t>
      </w:r>
      <w:r w:rsidRPr="001205CE">
        <w:rPr>
          <w:rFonts w:ascii="Times New Roman" w:eastAsia="Times New Roman" w:hAnsi="Times New Roman" w:cs="Times New Roman"/>
          <w:sz w:val="24"/>
          <w:szCs w:val="24"/>
          <w:lang w:eastAsia="ru-RU"/>
        </w:rPr>
        <w:t xml:space="preserve"> </w:t>
      </w:r>
      <w:proofErr w:type="spellStart"/>
      <w:r w:rsidRPr="001205CE">
        <w:rPr>
          <w:rFonts w:ascii="Times New Roman" w:eastAsia="Times New Roman" w:hAnsi="Times New Roman" w:cs="Times New Roman"/>
          <w:sz w:val="24"/>
          <w:szCs w:val="24"/>
          <w:lang w:eastAsia="ru-RU"/>
        </w:rPr>
        <w:t>летию</w:t>
      </w:r>
      <w:proofErr w:type="spellEnd"/>
      <w:r w:rsidRPr="001205CE">
        <w:rPr>
          <w:rFonts w:ascii="Times New Roman" w:eastAsia="Times New Roman" w:hAnsi="Times New Roman" w:cs="Times New Roman"/>
          <w:sz w:val="24"/>
          <w:szCs w:val="24"/>
          <w:lang w:eastAsia="ru-RU"/>
        </w:rPr>
        <w:t xml:space="preserve"> Победы!»   </w:t>
      </w:r>
    </w:p>
    <w:p w:rsidR="009E1551" w:rsidRPr="001205CE" w:rsidRDefault="009E1551" w:rsidP="001205CE">
      <w:pPr>
        <w:pStyle w:val="a3"/>
        <w:rPr>
          <w:rFonts w:ascii="Times New Roman" w:eastAsia="Times New Roman" w:hAnsi="Times New Roman" w:cs="Times New Roman"/>
          <w:sz w:val="24"/>
          <w:szCs w:val="24"/>
          <w:lang w:eastAsia="ru-RU"/>
        </w:rPr>
      </w:pPr>
    </w:p>
    <w:p w:rsidR="009E1551" w:rsidRPr="001205CE" w:rsidRDefault="009E1551" w:rsidP="001205CE">
      <w:pPr>
        <w:pStyle w:val="a3"/>
        <w:rPr>
          <w:rFonts w:ascii="Times New Roman" w:eastAsia="Times New Roman" w:hAnsi="Times New Roman" w:cs="Times New Roman"/>
          <w:sz w:val="24"/>
          <w:szCs w:val="24"/>
          <w:lang w:eastAsia="ru-RU"/>
        </w:rPr>
      </w:pPr>
    </w:p>
    <w:p w:rsidR="009E1551" w:rsidRPr="001205CE" w:rsidRDefault="009E1551" w:rsidP="001205CE">
      <w:pPr>
        <w:pStyle w:val="a3"/>
        <w:rPr>
          <w:rFonts w:ascii="Times New Roman" w:eastAsia="Times New Roman" w:hAnsi="Times New Roman" w:cs="Times New Roman"/>
          <w:sz w:val="24"/>
          <w:szCs w:val="24"/>
          <w:lang w:eastAsia="ru-RU"/>
        </w:rPr>
      </w:pPr>
      <w:r w:rsidRPr="001205CE">
        <w:rPr>
          <w:rFonts w:ascii="Times New Roman" w:eastAsia="Times New Roman" w:hAnsi="Times New Roman" w:cs="Times New Roman"/>
          <w:sz w:val="24"/>
          <w:szCs w:val="24"/>
          <w:lang w:eastAsia="ru-RU"/>
        </w:rPr>
        <w:t xml:space="preserve">                   Мои дальнейшие перспективы:</w:t>
      </w:r>
    </w:p>
    <w:p w:rsidR="009E1551" w:rsidRPr="001205CE" w:rsidRDefault="009E1551" w:rsidP="001205CE">
      <w:pPr>
        <w:pStyle w:val="a3"/>
        <w:rPr>
          <w:rFonts w:ascii="Times New Roman" w:eastAsia="Times New Roman" w:hAnsi="Times New Roman" w:cs="Times New Roman"/>
          <w:sz w:val="24"/>
          <w:szCs w:val="24"/>
          <w:lang w:eastAsia="ru-RU"/>
        </w:rPr>
      </w:pPr>
      <w:r w:rsidRPr="001205CE">
        <w:rPr>
          <w:rFonts w:ascii="Times New Roman" w:eastAsia="Times New Roman" w:hAnsi="Times New Roman" w:cs="Times New Roman"/>
          <w:sz w:val="24"/>
          <w:szCs w:val="24"/>
          <w:lang w:eastAsia="ru-RU"/>
        </w:rPr>
        <w:t>1. Продолжать участвовать  в различных конкурсах, проводимых внутри детской группы и вне его.</w:t>
      </w:r>
    </w:p>
    <w:p w:rsidR="009E1551" w:rsidRPr="001205CE" w:rsidRDefault="009E1551" w:rsidP="001205CE">
      <w:pPr>
        <w:pStyle w:val="a3"/>
        <w:rPr>
          <w:rFonts w:ascii="Times New Roman" w:eastAsia="Times New Roman" w:hAnsi="Times New Roman" w:cs="Times New Roman"/>
          <w:sz w:val="24"/>
          <w:szCs w:val="24"/>
          <w:lang w:eastAsia="ru-RU"/>
        </w:rPr>
      </w:pPr>
      <w:r w:rsidRPr="001205CE">
        <w:rPr>
          <w:rFonts w:ascii="Times New Roman" w:eastAsia="Times New Roman" w:hAnsi="Times New Roman" w:cs="Times New Roman"/>
          <w:sz w:val="24"/>
          <w:szCs w:val="24"/>
          <w:lang w:eastAsia="ru-RU"/>
        </w:rPr>
        <w:t>2. Изучение новинок методической литературы.</w:t>
      </w:r>
    </w:p>
    <w:p w:rsidR="009E1551" w:rsidRPr="001205CE" w:rsidRDefault="009E1551" w:rsidP="001205CE">
      <w:pPr>
        <w:pStyle w:val="a3"/>
        <w:rPr>
          <w:rFonts w:ascii="Times New Roman" w:eastAsia="Times New Roman" w:hAnsi="Times New Roman" w:cs="Times New Roman"/>
          <w:sz w:val="24"/>
          <w:szCs w:val="24"/>
          <w:lang w:eastAsia="ru-RU"/>
        </w:rPr>
      </w:pPr>
      <w:r w:rsidRPr="001205CE">
        <w:rPr>
          <w:rFonts w:ascii="Times New Roman" w:eastAsia="Times New Roman" w:hAnsi="Times New Roman" w:cs="Times New Roman"/>
          <w:sz w:val="24"/>
          <w:szCs w:val="24"/>
          <w:lang w:eastAsia="ru-RU"/>
        </w:rPr>
        <w:t>3. Пополнение группы новыми пособиями и играми.</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4. Организовать тесное сотрудничество со школой.</w:t>
      </w:r>
    </w:p>
    <w:p w:rsid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5. Больше проводить мероприятий совместно с родителями, библиотекой.</w:t>
      </w:r>
    </w:p>
    <w:p w:rsidR="009E1551" w:rsidRPr="001205CE" w:rsidRDefault="009E1551" w:rsidP="001205CE">
      <w:pPr>
        <w:pStyle w:val="a3"/>
        <w:rPr>
          <w:rFonts w:ascii="Times New Roman" w:hAnsi="Times New Roman" w:cs="Times New Roman"/>
          <w:sz w:val="24"/>
          <w:szCs w:val="24"/>
          <w:lang w:eastAsia="ru-RU"/>
        </w:rPr>
      </w:pPr>
      <w:r w:rsidRPr="001205CE">
        <w:rPr>
          <w:rFonts w:ascii="Times New Roman" w:hAnsi="Times New Roman" w:cs="Times New Roman"/>
          <w:sz w:val="24"/>
          <w:szCs w:val="24"/>
          <w:lang w:eastAsia="ru-RU"/>
        </w:rPr>
        <w:t xml:space="preserve"> 6. В перспективе организовать совместно с родителями театральный кружок </w:t>
      </w: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1205CE" w:rsidP="001205C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Отчет подготовлен воспитателем </w:t>
      </w:r>
      <w:proofErr w:type="spellStart"/>
      <w:r>
        <w:rPr>
          <w:rFonts w:ascii="Times New Roman" w:hAnsi="Times New Roman" w:cs="Times New Roman"/>
          <w:sz w:val="24"/>
          <w:szCs w:val="24"/>
          <w:lang w:eastAsia="ru-RU"/>
        </w:rPr>
        <w:t>Шахурдиной</w:t>
      </w:r>
      <w:proofErr w:type="spellEnd"/>
      <w:r>
        <w:rPr>
          <w:rFonts w:ascii="Times New Roman" w:hAnsi="Times New Roman" w:cs="Times New Roman"/>
          <w:sz w:val="24"/>
          <w:szCs w:val="24"/>
          <w:lang w:eastAsia="ru-RU"/>
        </w:rPr>
        <w:t xml:space="preserve"> Н.Н.</w:t>
      </w:r>
      <w:bookmarkStart w:id="0" w:name="_GoBack"/>
      <w:bookmarkEnd w:id="0"/>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p>
    <w:p w:rsidR="009E1551" w:rsidRPr="001205CE" w:rsidRDefault="009E1551" w:rsidP="001205CE">
      <w:pPr>
        <w:pStyle w:val="a3"/>
        <w:rPr>
          <w:rFonts w:ascii="Times New Roman" w:hAnsi="Times New Roman" w:cs="Times New Roman"/>
          <w:sz w:val="24"/>
          <w:szCs w:val="24"/>
          <w:lang w:eastAsia="ru-RU"/>
        </w:rPr>
      </w:pPr>
    </w:p>
    <w:p w:rsidR="009E1551" w:rsidRPr="009E1551" w:rsidRDefault="009E1551" w:rsidP="009E1551">
      <w:pPr>
        <w:shd w:val="clear" w:color="auto" w:fill="FFFFFF"/>
        <w:spacing w:before="225" w:after="225" w:line="240" w:lineRule="auto"/>
        <w:ind w:left="-624"/>
        <w:jc w:val="both"/>
        <w:rPr>
          <w:rFonts w:ascii="Times New Roman" w:eastAsia="Calibri" w:hAnsi="Times New Roman" w:cs="Times New Roman"/>
          <w:sz w:val="24"/>
          <w:szCs w:val="24"/>
          <w:lang w:eastAsia="ru-RU"/>
        </w:rPr>
      </w:pPr>
    </w:p>
    <w:p w:rsidR="009E1551" w:rsidRPr="009E1551" w:rsidRDefault="009E1551" w:rsidP="009E1551">
      <w:pPr>
        <w:shd w:val="clear" w:color="auto" w:fill="FFFFFF"/>
        <w:spacing w:before="225" w:after="225" w:line="240" w:lineRule="auto"/>
        <w:ind w:left="-624"/>
        <w:jc w:val="both"/>
        <w:rPr>
          <w:rFonts w:ascii="Times New Roman" w:eastAsia="Calibri" w:hAnsi="Times New Roman" w:cs="Times New Roman"/>
          <w:sz w:val="24"/>
          <w:szCs w:val="24"/>
          <w:lang w:eastAsia="ru-RU"/>
        </w:rPr>
      </w:pPr>
    </w:p>
    <w:p w:rsidR="009E1551" w:rsidRPr="009E1551" w:rsidRDefault="009E1551" w:rsidP="009E1551">
      <w:pPr>
        <w:shd w:val="clear" w:color="auto" w:fill="FFFFFF"/>
        <w:spacing w:before="225" w:after="225" w:line="240" w:lineRule="auto"/>
        <w:ind w:left="-624"/>
        <w:jc w:val="both"/>
        <w:rPr>
          <w:rFonts w:ascii="Times New Roman" w:eastAsia="Calibri" w:hAnsi="Times New Roman" w:cs="Times New Roman"/>
          <w:sz w:val="24"/>
          <w:szCs w:val="24"/>
          <w:lang w:eastAsia="ru-RU"/>
        </w:rPr>
      </w:pPr>
    </w:p>
    <w:p w:rsidR="009E1551" w:rsidRPr="009E1551" w:rsidRDefault="009E1551" w:rsidP="009E1551">
      <w:pPr>
        <w:shd w:val="clear" w:color="auto" w:fill="FFFFFF"/>
        <w:spacing w:before="225" w:after="225" w:line="240" w:lineRule="auto"/>
        <w:ind w:left="-624"/>
        <w:jc w:val="both"/>
        <w:rPr>
          <w:rFonts w:ascii="Times New Roman" w:eastAsia="Calibri" w:hAnsi="Times New Roman" w:cs="Times New Roman"/>
          <w:sz w:val="24"/>
          <w:szCs w:val="24"/>
          <w:lang w:eastAsia="ru-RU"/>
        </w:rPr>
      </w:pPr>
    </w:p>
    <w:p w:rsidR="009E1551" w:rsidRPr="009E1551" w:rsidRDefault="009E1551" w:rsidP="009E1551">
      <w:pPr>
        <w:shd w:val="clear" w:color="auto" w:fill="FFFFFF"/>
        <w:spacing w:before="225" w:after="225" w:line="240" w:lineRule="auto"/>
        <w:ind w:left="-624"/>
        <w:jc w:val="both"/>
        <w:rPr>
          <w:rFonts w:ascii="Times New Roman" w:eastAsia="Calibri" w:hAnsi="Times New Roman" w:cs="Times New Roman"/>
          <w:sz w:val="24"/>
          <w:szCs w:val="24"/>
          <w:lang w:eastAsia="ru-RU"/>
        </w:rPr>
      </w:pPr>
    </w:p>
    <w:p w:rsidR="009E1551" w:rsidRPr="009E1551" w:rsidRDefault="009E1551" w:rsidP="009E1551">
      <w:pPr>
        <w:rPr>
          <w:rFonts w:ascii="Arial" w:eastAsia="Calibri" w:hAnsi="Arial" w:cs="Arial"/>
          <w:b/>
          <w:color w:val="555555"/>
          <w:sz w:val="28"/>
          <w:szCs w:val="28"/>
          <w:lang w:eastAsia="ru-RU"/>
        </w:rPr>
      </w:pPr>
    </w:p>
    <w:p w:rsidR="002D1AF9" w:rsidRDefault="002D1AF9"/>
    <w:sectPr w:rsidR="002D1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7A"/>
    <w:rsid w:val="001205CE"/>
    <w:rsid w:val="002D1AF9"/>
    <w:rsid w:val="00731C7A"/>
    <w:rsid w:val="009E1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05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0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2611</Words>
  <Characters>14888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тахт</cp:lastModifiedBy>
  <cp:revision>3</cp:revision>
  <cp:lastPrinted>2021-02-23T05:29:00Z</cp:lastPrinted>
  <dcterms:created xsi:type="dcterms:W3CDTF">2021-02-10T19:59:00Z</dcterms:created>
  <dcterms:modified xsi:type="dcterms:W3CDTF">2021-02-23T05:31:00Z</dcterms:modified>
</cp:coreProperties>
</file>